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56C65" w14:textId="77777777" w:rsidR="009355DC" w:rsidRPr="00EB5CB5" w:rsidRDefault="008E17D8" w:rsidP="00461992">
      <w:pPr>
        <w:jc w:val="center"/>
        <w:rPr>
          <w:rFonts w:ascii="Times New Roman" w:hAnsi="Times New Roman" w:cs="Times New Roman"/>
          <w:b/>
          <w:sz w:val="28"/>
          <w:szCs w:val="28"/>
          <w:lang w:val="kk-KZ"/>
        </w:rPr>
      </w:pPr>
      <w:r w:rsidRPr="00EB5CB5">
        <w:rPr>
          <w:rFonts w:ascii="Times New Roman" w:hAnsi="Times New Roman" w:cs="Times New Roman"/>
          <w:b/>
          <w:sz w:val="28"/>
          <w:szCs w:val="28"/>
          <w:lang w:val="kk-KZ"/>
        </w:rPr>
        <w:t>Краткая информация о проекте</w:t>
      </w:r>
    </w:p>
    <w:tbl>
      <w:tblPr>
        <w:tblStyle w:val="a3"/>
        <w:tblW w:w="9345" w:type="dxa"/>
        <w:tblLook w:val="04A0" w:firstRow="1" w:lastRow="0" w:firstColumn="1" w:lastColumn="0" w:noHBand="0" w:noVBand="1"/>
      </w:tblPr>
      <w:tblGrid>
        <w:gridCol w:w="2712"/>
        <w:gridCol w:w="6633"/>
      </w:tblGrid>
      <w:tr w:rsidR="00911614" w:rsidRPr="00EB5CB5" w14:paraId="5A7CE11A" w14:textId="77777777" w:rsidTr="000F45DF">
        <w:trPr>
          <w:trHeight w:val="510"/>
        </w:trPr>
        <w:tc>
          <w:tcPr>
            <w:tcW w:w="2712" w:type="dxa"/>
            <w:vAlign w:val="center"/>
          </w:tcPr>
          <w:p w14:paraId="7AFC0E6B" w14:textId="77777777" w:rsidR="009355DC" w:rsidRPr="00EB5CB5" w:rsidRDefault="00AA5B6E" w:rsidP="00AA5B6E">
            <w:pPr>
              <w:rPr>
                <w:rFonts w:ascii="Times New Roman" w:hAnsi="Times New Roman" w:cs="Times New Roman"/>
                <w:sz w:val="24"/>
                <w:szCs w:val="24"/>
                <w:lang w:val="kk-KZ"/>
              </w:rPr>
            </w:pPr>
            <w:r w:rsidRPr="00EB5CB5">
              <w:rPr>
                <w:rFonts w:ascii="Times New Roman" w:hAnsi="Times New Roman" w:cs="Times New Roman"/>
                <w:sz w:val="24"/>
                <w:szCs w:val="24"/>
                <w:lang w:val="kk-KZ"/>
              </w:rPr>
              <w:t>ИРН и наименование</w:t>
            </w:r>
            <w:r w:rsidR="009355DC" w:rsidRPr="00EB5CB5">
              <w:rPr>
                <w:rFonts w:ascii="Times New Roman" w:hAnsi="Times New Roman" w:cs="Times New Roman"/>
                <w:sz w:val="24"/>
                <w:szCs w:val="24"/>
                <w:lang w:val="kk-KZ"/>
              </w:rPr>
              <w:t xml:space="preserve"> проекта:</w:t>
            </w:r>
          </w:p>
        </w:tc>
        <w:tc>
          <w:tcPr>
            <w:tcW w:w="6633" w:type="dxa"/>
            <w:vAlign w:val="center"/>
          </w:tcPr>
          <w:p w14:paraId="32C213C3" w14:textId="392EF4AA" w:rsidR="009355DC" w:rsidRPr="00500A4D" w:rsidRDefault="005D4309" w:rsidP="00CF077F">
            <w:pPr>
              <w:jc w:val="both"/>
              <w:rPr>
                <w:rFonts w:ascii="Times New Roman" w:hAnsi="Times New Roman" w:cs="Times New Roman"/>
                <w:color w:val="000000" w:themeColor="text1"/>
                <w:sz w:val="24"/>
                <w:szCs w:val="24"/>
                <w:shd w:val="clear" w:color="auto" w:fill="FFFFFF"/>
                <w:lang w:val="kk-KZ"/>
              </w:rPr>
            </w:pPr>
            <w:r w:rsidRPr="00500A4D">
              <w:rPr>
                <w:rFonts w:ascii="Times New Roman" w:hAnsi="Times New Roman" w:cs="Times New Roman"/>
                <w:color w:val="000000" w:themeColor="text1"/>
                <w:sz w:val="24"/>
                <w:szCs w:val="24"/>
                <w:shd w:val="clear" w:color="auto" w:fill="FFFFFF"/>
                <w:lang w:val="kk-KZ"/>
              </w:rPr>
              <w:t>ИРН АР19676438 «Механизм обеспечения сбалансированного взаимодействия рынка труда и системы образования в условиях цифровизации»</w:t>
            </w:r>
          </w:p>
        </w:tc>
      </w:tr>
      <w:tr w:rsidR="00911614" w:rsidRPr="00EB5CB5" w14:paraId="7651497D" w14:textId="77777777" w:rsidTr="000F45DF">
        <w:trPr>
          <w:trHeight w:val="510"/>
        </w:trPr>
        <w:tc>
          <w:tcPr>
            <w:tcW w:w="2712" w:type="dxa"/>
            <w:vAlign w:val="center"/>
          </w:tcPr>
          <w:p w14:paraId="03D4844E" w14:textId="77777777" w:rsidR="009355DC" w:rsidRPr="00EB5CB5" w:rsidRDefault="00AA5B6E" w:rsidP="00AA5B6E">
            <w:pPr>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Сроки </w:t>
            </w:r>
            <w:r w:rsidR="009355DC" w:rsidRPr="00EB5CB5">
              <w:rPr>
                <w:rFonts w:ascii="Times New Roman" w:hAnsi="Times New Roman" w:cs="Times New Roman"/>
                <w:sz w:val="24"/>
                <w:szCs w:val="24"/>
                <w:lang w:val="kk-KZ"/>
              </w:rPr>
              <w:t>реализации:</w:t>
            </w:r>
          </w:p>
        </w:tc>
        <w:tc>
          <w:tcPr>
            <w:tcW w:w="6633" w:type="dxa"/>
            <w:vAlign w:val="center"/>
          </w:tcPr>
          <w:p w14:paraId="0AE4605B" w14:textId="45463128" w:rsidR="009355DC" w:rsidRPr="00EB5CB5" w:rsidRDefault="00BA439C" w:rsidP="00E759F3">
            <w:pPr>
              <w:rPr>
                <w:rFonts w:ascii="Times New Roman" w:hAnsi="Times New Roman" w:cs="Times New Roman"/>
                <w:sz w:val="24"/>
                <w:szCs w:val="24"/>
                <w:lang w:val="kk-KZ"/>
              </w:rPr>
            </w:pPr>
            <w:r>
              <w:rPr>
                <w:rFonts w:ascii="Times New Roman" w:hAnsi="Times New Roman" w:cs="Times New Roman"/>
                <w:sz w:val="24"/>
                <w:szCs w:val="24"/>
                <w:lang w:val="kk-KZ"/>
              </w:rPr>
              <w:t>03.08</w:t>
            </w:r>
            <w:r w:rsidR="00AA5B6E" w:rsidRPr="00EB5CB5">
              <w:rPr>
                <w:rFonts w:ascii="Times New Roman" w:hAnsi="Times New Roman" w:cs="Times New Roman"/>
                <w:sz w:val="24"/>
                <w:szCs w:val="24"/>
                <w:lang w:val="kk-KZ"/>
              </w:rPr>
              <w:t>.202</w:t>
            </w:r>
            <w:r w:rsidR="00500A4D">
              <w:rPr>
                <w:rFonts w:ascii="Times New Roman" w:hAnsi="Times New Roman" w:cs="Times New Roman"/>
                <w:sz w:val="24"/>
                <w:szCs w:val="24"/>
                <w:lang w:val="kk-KZ"/>
              </w:rPr>
              <w:t>3</w:t>
            </w:r>
            <w:r w:rsidR="00AA5B6E" w:rsidRPr="00EB5CB5">
              <w:rPr>
                <w:rFonts w:ascii="Times New Roman" w:hAnsi="Times New Roman" w:cs="Times New Roman"/>
                <w:sz w:val="24"/>
                <w:szCs w:val="24"/>
                <w:lang w:val="kk-KZ"/>
              </w:rPr>
              <w:t>-</w:t>
            </w:r>
            <w:r w:rsidR="00A616EB">
              <w:rPr>
                <w:rFonts w:ascii="Times New Roman" w:hAnsi="Times New Roman" w:cs="Times New Roman"/>
                <w:sz w:val="24"/>
                <w:szCs w:val="24"/>
                <w:lang w:val="kk-KZ"/>
              </w:rPr>
              <w:t>3</w:t>
            </w:r>
            <w:r w:rsidR="00E759F3" w:rsidRPr="00EB5CB5">
              <w:rPr>
                <w:rFonts w:ascii="Times New Roman" w:hAnsi="Times New Roman" w:cs="Times New Roman"/>
                <w:sz w:val="24"/>
                <w:szCs w:val="24"/>
                <w:lang w:val="kk-KZ"/>
              </w:rPr>
              <w:t>1</w:t>
            </w:r>
            <w:r w:rsidR="00AA5B6E" w:rsidRPr="00EB5CB5">
              <w:rPr>
                <w:rFonts w:ascii="Times New Roman" w:hAnsi="Times New Roman" w:cs="Times New Roman"/>
                <w:sz w:val="24"/>
                <w:szCs w:val="24"/>
                <w:lang w:val="kk-KZ"/>
              </w:rPr>
              <w:t>.1</w:t>
            </w:r>
            <w:r w:rsidR="00A616EB">
              <w:rPr>
                <w:rFonts w:ascii="Times New Roman" w:hAnsi="Times New Roman" w:cs="Times New Roman"/>
                <w:sz w:val="24"/>
                <w:szCs w:val="24"/>
                <w:lang w:val="kk-KZ"/>
              </w:rPr>
              <w:t>2</w:t>
            </w:r>
            <w:r w:rsidR="00AA5B6E" w:rsidRPr="00EB5CB5">
              <w:rPr>
                <w:rFonts w:ascii="Times New Roman" w:hAnsi="Times New Roman" w:cs="Times New Roman"/>
                <w:sz w:val="24"/>
                <w:szCs w:val="24"/>
                <w:lang w:val="kk-KZ"/>
              </w:rPr>
              <w:t>.202</w:t>
            </w:r>
            <w:r w:rsidR="00500A4D">
              <w:rPr>
                <w:rFonts w:ascii="Times New Roman" w:hAnsi="Times New Roman" w:cs="Times New Roman"/>
                <w:sz w:val="24"/>
                <w:szCs w:val="24"/>
                <w:lang w:val="kk-KZ"/>
              </w:rPr>
              <w:t>5</w:t>
            </w:r>
          </w:p>
        </w:tc>
      </w:tr>
      <w:tr w:rsidR="00911614" w:rsidRPr="00EB5CB5" w14:paraId="39B77772" w14:textId="77777777" w:rsidTr="000F45DF">
        <w:trPr>
          <w:trHeight w:val="510"/>
        </w:trPr>
        <w:tc>
          <w:tcPr>
            <w:tcW w:w="2712" w:type="dxa"/>
            <w:vAlign w:val="center"/>
          </w:tcPr>
          <w:p w14:paraId="277D36B9" w14:textId="77777777" w:rsidR="008E17D8" w:rsidRPr="00EB5CB5" w:rsidRDefault="008E17D8"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Актуальность:</w:t>
            </w:r>
          </w:p>
        </w:tc>
        <w:tc>
          <w:tcPr>
            <w:tcW w:w="6633" w:type="dxa"/>
            <w:vAlign w:val="center"/>
          </w:tcPr>
          <w:p w14:paraId="09A929DB" w14:textId="48E39C64" w:rsidR="008E17D8" w:rsidRPr="00EB5CB5" w:rsidRDefault="005D4309" w:rsidP="00951C2E">
            <w:pPr>
              <w:jc w:val="both"/>
              <w:rPr>
                <w:rFonts w:ascii="Times New Roman" w:hAnsi="Times New Roman" w:cs="Times New Roman"/>
                <w:sz w:val="24"/>
                <w:szCs w:val="24"/>
                <w:lang w:val="kk-KZ"/>
              </w:rPr>
            </w:pPr>
            <w:r w:rsidRPr="005D4309">
              <w:rPr>
                <w:rFonts w:ascii="Times New Roman" w:hAnsi="Times New Roman" w:cs="Times New Roman"/>
                <w:color w:val="000000" w:themeColor="text1"/>
                <w:sz w:val="24"/>
                <w:szCs w:val="24"/>
                <w:shd w:val="clear" w:color="auto" w:fill="FFFFFF"/>
                <w:lang w:val="kk-KZ"/>
              </w:rPr>
              <w:t>В условиях стремительной цифровизации экономики возрастают требования к качеству и гибкости подготовки кадров. Технологические изменения трансформируют рынок труда, создавая новые профессии и форматы занятости, а также усиливая потребность в цифровых и междисциплинарных навыках. В этой связи особенно актуальным становится поиск эффективных подходов к согласованию системы образования с потребностями рынка труда. Несоответствие между квалификацией выпускников и запросами работодателей приводит к дефициту необходимых специалистов и снижению эффективности занятости, что сдерживает социально-экономическое развитие страны</w:t>
            </w:r>
            <w:r>
              <w:t>.</w:t>
            </w:r>
          </w:p>
        </w:tc>
      </w:tr>
      <w:tr w:rsidR="00911614" w:rsidRPr="00EB5CB5" w14:paraId="61606A12" w14:textId="77777777" w:rsidTr="000F45DF">
        <w:trPr>
          <w:trHeight w:val="510"/>
        </w:trPr>
        <w:tc>
          <w:tcPr>
            <w:tcW w:w="2712" w:type="dxa"/>
            <w:vAlign w:val="center"/>
          </w:tcPr>
          <w:p w14:paraId="4E6E35CB" w14:textId="77777777" w:rsidR="008E17D8" w:rsidRPr="00EB5CB5" w:rsidRDefault="008E17D8"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Цель:</w:t>
            </w:r>
          </w:p>
        </w:tc>
        <w:tc>
          <w:tcPr>
            <w:tcW w:w="6633" w:type="dxa"/>
            <w:vAlign w:val="center"/>
          </w:tcPr>
          <w:p w14:paraId="75127D5E" w14:textId="5A42DD80" w:rsidR="008E17D8" w:rsidRPr="005D4309" w:rsidRDefault="005D4309" w:rsidP="00CA37D3">
            <w:pPr>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lang w:val="kk-KZ"/>
              </w:rPr>
              <w:t>Р</w:t>
            </w:r>
            <w:proofErr w:type="spellStart"/>
            <w:r w:rsidRPr="009D0CD1">
              <w:rPr>
                <w:rFonts w:ascii="Times New Roman" w:hAnsi="Times New Roman" w:cs="Times New Roman"/>
                <w:color w:val="000000" w:themeColor="text1"/>
                <w:sz w:val="24"/>
                <w:szCs w:val="24"/>
                <w:shd w:val="clear" w:color="auto" w:fill="FFFFFF"/>
              </w:rPr>
              <w:t>азработка</w:t>
            </w:r>
            <w:proofErr w:type="spellEnd"/>
            <w:r w:rsidRPr="009D0CD1">
              <w:rPr>
                <w:rFonts w:ascii="Times New Roman" w:hAnsi="Times New Roman" w:cs="Times New Roman"/>
                <w:color w:val="000000" w:themeColor="text1"/>
                <w:sz w:val="24"/>
                <w:szCs w:val="24"/>
                <w:shd w:val="clear" w:color="auto" w:fill="FFFFFF"/>
              </w:rPr>
              <w:t xml:space="preserve"> теоретического обоснования и практических рекомендаций обеспечения сбалансированного взаимодействия системы образования и рынка труда, направленного на согласование их интересов, потребностей с целью снижения дисбаланса структуры спроса и предложения рабочей силы в условиях </w:t>
            </w:r>
            <w:proofErr w:type="spellStart"/>
            <w:r w:rsidRPr="009D0CD1">
              <w:rPr>
                <w:rFonts w:ascii="Times New Roman" w:hAnsi="Times New Roman" w:cs="Times New Roman"/>
                <w:color w:val="000000" w:themeColor="text1"/>
                <w:sz w:val="24"/>
                <w:szCs w:val="24"/>
                <w:shd w:val="clear" w:color="auto" w:fill="FFFFFF"/>
              </w:rPr>
              <w:t>цифровизации</w:t>
            </w:r>
            <w:proofErr w:type="spellEnd"/>
            <w:r w:rsidRPr="009D0CD1">
              <w:rPr>
                <w:rFonts w:ascii="Times New Roman" w:hAnsi="Times New Roman" w:cs="Times New Roman"/>
                <w:color w:val="000000" w:themeColor="text1"/>
                <w:sz w:val="24"/>
                <w:szCs w:val="24"/>
                <w:shd w:val="clear" w:color="auto" w:fill="FFFFFF"/>
              </w:rPr>
              <w:t xml:space="preserve"> экономики</w:t>
            </w:r>
          </w:p>
        </w:tc>
      </w:tr>
      <w:tr w:rsidR="00911614" w:rsidRPr="00EB5CB5" w14:paraId="136AAF5A" w14:textId="77777777" w:rsidTr="000F45DF">
        <w:trPr>
          <w:trHeight w:val="510"/>
        </w:trPr>
        <w:tc>
          <w:tcPr>
            <w:tcW w:w="2712" w:type="dxa"/>
            <w:vAlign w:val="center"/>
          </w:tcPr>
          <w:p w14:paraId="4AD2162C" w14:textId="77777777" w:rsidR="009355DC" w:rsidRPr="00EB5CB5" w:rsidRDefault="009355DC"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Ожидаемые </w:t>
            </w:r>
            <w:r w:rsidR="008E17D8" w:rsidRPr="00EB5CB5">
              <w:rPr>
                <w:rFonts w:ascii="Times New Roman" w:hAnsi="Times New Roman" w:cs="Times New Roman"/>
                <w:sz w:val="24"/>
                <w:szCs w:val="24"/>
                <w:lang w:val="kk-KZ"/>
              </w:rPr>
              <w:t xml:space="preserve">и достигнутые </w:t>
            </w:r>
            <w:r w:rsidRPr="00EB5CB5">
              <w:rPr>
                <w:rFonts w:ascii="Times New Roman" w:hAnsi="Times New Roman" w:cs="Times New Roman"/>
                <w:sz w:val="24"/>
                <w:szCs w:val="24"/>
                <w:lang w:val="kk-KZ"/>
              </w:rPr>
              <w:t>результаты:</w:t>
            </w:r>
          </w:p>
        </w:tc>
        <w:tc>
          <w:tcPr>
            <w:tcW w:w="6633" w:type="dxa"/>
            <w:vAlign w:val="center"/>
          </w:tcPr>
          <w:p w14:paraId="7090625A" w14:textId="77777777" w:rsidR="005D4309" w:rsidRPr="005D4309" w:rsidRDefault="005D4309" w:rsidP="00F613DF">
            <w:pPr>
              <w:contextualSpacing/>
              <w:jc w:val="both"/>
              <w:rPr>
                <w:rFonts w:ascii="Times New Roman" w:hAnsi="Times New Roman" w:cs="Times New Roman"/>
                <w:color w:val="000000" w:themeColor="text1"/>
                <w:sz w:val="24"/>
                <w:szCs w:val="24"/>
                <w:shd w:val="clear" w:color="auto" w:fill="FFFFFF"/>
                <w:lang w:val="kk-KZ"/>
              </w:rPr>
            </w:pPr>
            <w:r w:rsidRPr="005D4309">
              <w:rPr>
                <w:rFonts w:ascii="Times New Roman" w:hAnsi="Times New Roman" w:cs="Times New Roman"/>
                <w:color w:val="000000" w:themeColor="text1"/>
                <w:sz w:val="24"/>
                <w:szCs w:val="24"/>
                <w:shd w:val="clear" w:color="auto" w:fill="FFFFFF"/>
                <w:lang w:val="kk-KZ"/>
              </w:rPr>
              <w:t>В рамках реализации проекта планируется получить результаты, обладающие высокой научной и практической значимостью. Особое внимание будет уделено публикационной активности исследовательской группы, обеспечивающей международную видимость и научную репутацию проекта.</w:t>
            </w:r>
          </w:p>
          <w:p w14:paraId="6E1A109A" w14:textId="77777777" w:rsidR="005D4309" w:rsidRPr="005D4309" w:rsidRDefault="005D4309" w:rsidP="00F613DF">
            <w:pPr>
              <w:contextualSpacing/>
              <w:jc w:val="both"/>
              <w:rPr>
                <w:rFonts w:ascii="Times New Roman" w:hAnsi="Times New Roman" w:cs="Times New Roman"/>
                <w:color w:val="000000" w:themeColor="text1"/>
                <w:sz w:val="24"/>
                <w:szCs w:val="24"/>
                <w:shd w:val="clear" w:color="auto" w:fill="FFFFFF"/>
                <w:lang w:val="kk-KZ"/>
              </w:rPr>
            </w:pPr>
            <w:r w:rsidRPr="005D4309">
              <w:rPr>
                <w:rFonts w:ascii="Times New Roman" w:hAnsi="Times New Roman" w:cs="Times New Roman"/>
                <w:color w:val="000000" w:themeColor="text1"/>
                <w:sz w:val="24"/>
                <w:szCs w:val="24"/>
                <w:shd w:val="clear" w:color="auto" w:fill="FFFFFF"/>
                <w:lang w:val="kk-KZ"/>
              </w:rPr>
              <w:t>В частности, предполагается подготовка и публикация не менее одной научной статьи или обзора в рецензируемом издании, индексируемом в Social Science Citation Index, Arts and Humanities Citation Index и/или входящем в базу Web of Science, либо имеющем процентиль не менее 35 по CiteScore в базе Scopus. Также в планах — публикация не менее двух статей и/или обзоров в рецензируемых зарубежных и/или отечественных научных изданиях, рекомендованных Комитетом по обеспечению качества в сфере науки и высшего образования Министерства науки и высшего образования Республики Казахстан.</w:t>
            </w:r>
          </w:p>
          <w:p w14:paraId="0E1D419C" w14:textId="78BEEA38" w:rsidR="005D4309" w:rsidRPr="00F613DF" w:rsidRDefault="005D4309" w:rsidP="00F613DF">
            <w:pPr>
              <w:contextualSpacing/>
              <w:jc w:val="both"/>
              <w:rPr>
                <w:rFonts w:ascii="Times New Roman" w:eastAsia="Times New Roman" w:hAnsi="Times New Roman" w:cs="Times New Roman"/>
                <w:sz w:val="24"/>
                <w:szCs w:val="24"/>
                <w:lang w:val="aa-ET" w:eastAsia="aa-ET"/>
              </w:rPr>
            </w:pPr>
            <w:r w:rsidRPr="005D4309">
              <w:rPr>
                <w:rFonts w:ascii="Times New Roman" w:hAnsi="Times New Roman" w:cs="Times New Roman"/>
                <w:color w:val="000000" w:themeColor="text1"/>
                <w:sz w:val="24"/>
                <w:szCs w:val="24"/>
                <w:shd w:val="clear" w:color="auto" w:fill="FFFFFF"/>
                <w:lang w:val="kk-KZ"/>
              </w:rPr>
              <w:t>Кроме того, по итогам исследования планируется подготовка и издание коллективной монографии с рабочим названием «Развитие человеческого капитала региона через цифровизацию взаимодействия системы образования и рынка труда». Основные теоретические положения, методологические подходы и прикладные результаты проекта будут представлены на международных и республиканских научно-практических конференциях, а</w:t>
            </w:r>
            <w:r w:rsidRPr="005D4309">
              <w:rPr>
                <w:rFonts w:ascii="Times New Roman" w:eastAsia="Times New Roman" w:hAnsi="Times New Roman" w:cs="Times New Roman"/>
                <w:sz w:val="24"/>
                <w:szCs w:val="24"/>
                <w:lang w:val="aa-ET" w:eastAsia="aa-ET"/>
              </w:rPr>
              <w:t xml:space="preserve"> также опубликованы в сборниках материалов</w:t>
            </w:r>
            <w:r w:rsidR="00F613DF">
              <w:rPr>
                <w:rFonts w:ascii="Times New Roman" w:eastAsia="Times New Roman" w:hAnsi="Times New Roman" w:cs="Times New Roman"/>
                <w:sz w:val="24"/>
                <w:szCs w:val="24"/>
                <w:lang w:eastAsia="aa-ET"/>
              </w:rPr>
              <w:t xml:space="preserve"> конференций</w:t>
            </w:r>
            <w:r w:rsidRPr="005D4309">
              <w:rPr>
                <w:rFonts w:ascii="Times New Roman" w:eastAsia="Times New Roman" w:hAnsi="Times New Roman" w:cs="Times New Roman"/>
                <w:sz w:val="24"/>
                <w:szCs w:val="24"/>
                <w:lang w:val="aa-ET" w:eastAsia="aa-ET"/>
              </w:rPr>
              <w:t>.</w:t>
            </w:r>
          </w:p>
        </w:tc>
      </w:tr>
      <w:tr w:rsidR="00911614" w:rsidRPr="00EB5CB5" w14:paraId="6BD4576D" w14:textId="77777777" w:rsidTr="000F45DF">
        <w:trPr>
          <w:trHeight w:val="510"/>
        </w:trPr>
        <w:tc>
          <w:tcPr>
            <w:tcW w:w="2712" w:type="dxa"/>
            <w:vAlign w:val="center"/>
          </w:tcPr>
          <w:p w14:paraId="7ED5D394" w14:textId="77777777" w:rsidR="00C37CF8" w:rsidRPr="00EB5CB5" w:rsidRDefault="00C37CF8"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lastRenderedPageBreak/>
              <w:t>Результаты за 1-ый год исследований</w:t>
            </w:r>
          </w:p>
        </w:tc>
        <w:tc>
          <w:tcPr>
            <w:tcW w:w="6633" w:type="dxa"/>
            <w:vAlign w:val="center"/>
          </w:tcPr>
          <w:p w14:paraId="6A21EDF0" w14:textId="094F8BB0" w:rsidR="00F613DF" w:rsidRDefault="00500A4D" w:rsidP="00500A4D">
            <w:pPr>
              <w:jc w:val="both"/>
              <w:rPr>
                <w:rFonts w:ascii="Times New Roman" w:hAnsi="Times New Roman" w:cs="Times New Roman"/>
                <w:b/>
                <w:sz w:val="24"/>
                <w:szCs w:val="24"/>
              </w:rPr>
            </w:pPr>
            <w:r>
              <w:rPr>
                <w:rFonts w:ascii="Times New Roman" w:hAnsi="Times New Roman" w:cs="Times New Roman"/>
                <w:b/>
                <w:sz w:val="24"/>
                <w:szCs w:val="24"/>
              </w:rPr>
              <w:t>Статьи</w:t>
            </w:r>
            <w:r w:rsidRPr="00500A4D">
              <w:rPr>
                <w:rFonts w:ascii="Times New Roman" w:hAnsi="Times New Roman" w:cs="Times New Roman"/>
                <w:b/>
                <w:sz w:val="24"/>
                <w:szCs w:val="24"/>
              </w:rPr>
              <w:t xml:space="preserve"> в рецензируемых зарубежных изданиях:</w:t>
            </w:r>
          </w:p>
          <w:p w14:paraId="6020C3E9" w14:textId="331CFA3A" w:rsidR="00500A4D" w:rsidRDefault="00A45352" w:rsidP="00A45352">
            <w:pPr>
              <w:pStyle w:val="a4"/>
              <w:ind w:left="6"/>
              <w:jc w:val="both"/>
              <w:rPr>
                <w:rFonts w:ascii="Times New Roman" w:hAnsi="Times New Roman"/>
                <w:sz w:val="24"/>
                <w:szCs w:val="24"/>
              </w:rPr>
            </w:pPr>
            <w:r>
              <w:rPr>
                <w:rFonts w:ascii="Times New Roman" w:hAnsi="Times New Roman"/>
                <w:sz w:val="24"/>
                <w:szCs w:val="24"/>
              </w:rPr>
              <w:t xml:space="preserve">1) </w:t>
            </w:r>
            <w:proofErr w:type="spellStart"/>
            <w:r w:rsidR="00500A4D">
              <w:rPr>
                <w:rFonts w:ascii="Times New Roman" w:hAnsi="Times New Roman"/>
                <w:sz w:val="24"/>
                <w:szCs w:val="24"/>
              </w:rPr>
              <w:t>Арынова</w:t>
            </w:r>
            <w:proofErr w:type="spellEnd"/>
            <w:r w:rsidR="00500A4D">
              <w:rPr>
                <w:rFonts w:ascii="Times New Roman" w:hAnsi="Times New Roman"/>
                <w:sz w:val="24"/>
                <w:szCs w:val="24"/>
              </w:rPr>
              <w:t xml:space="preserve"> З.А., Золотарева С.В., </w:t>
            </w:r>
            <w:proofErr w:type="spellStart"/>
            <w:r w:rsidR="00500A4D">
              <w:rPr>
                <w:rFonts w:ascii="Times New Roman" w:hAnsi="Times New Roman"/>
                <w:sz w:val="24"/>
                <w:szCs w:val="24"/>
              </w:rPr>
              <w:t>Кайдарова</w:t>
            </w:r>
            <w:proofErr w:type="spellEnd"/>
            <w:r w:rsidR="00500A4D">
              <w:rPr>
                <w:rFonts w:ascii="Times New Roman" w:hAnsi="Times New Roman"/>
                <w:sz w:val="24"/>
                <w:szCs w:val="24"/>
              </w:rPr>
              <w:t xml:space="preserve"> С.Е., </w:t>
            </w:r>
            <w:proofErr w:type="spellStart"/>
            <w:r w:rsidR="00500A4D">
              <w:rPr>
                <w:rFonts w:ascii="Times New Roman" w:hAnsi="Times New Roman"/>
                <w:sz w:val="24"/>
                <w:szCs w:val="24"/>
              </w:rPr>
              <w:t>Бекниязова</w:t>
            </w:r>
            <w:proofErr w:type="spellEnd"/>
            <w:r w:rsidR="00500A4D">
              <w:rPr>
                <w:rFonts w:ascii="Times New Roman" w:hAnsi="Times New Roman"/>
                <w:sz w:val="24"/>
                <w:szCs w:val="24"/>
              </w:rPr>
              <w:t xml:space="preserve"> Д.С. Механизм взаимодействия рынка труда и системы образования в Казахстане//Вестник Международного университета Кыргызстана», №4,2023</w:t>
            </w:r>
          </w:p>
          <w:p w14:paraId="53B55080" w14:textId="77777777" w:rsidR="00A45352" w:rsidRDefault="00A45352" w:rsidP="00F613DF">
            <w:pPr>
              <w:jc w:val="both"/>
              <w:rPr>
                <w:rFonts w:ascii="Times New Roman" w:hAnsi="Times New Roman" w:cs="Times New Roman"/>
                <w:b/>
                <w:sz w:val="24"/>
                <w:szCs w:val="24"/>
              </w:rPr>
            </w:pPr>
          </w:p>
          <w:p w14:paraId="67FDEE22" w14:textId="03404575" w:rsidR="00A713D0" w:rsidRDefault="00500A4D" w:rsidP="00F613DF">
            <w:pPr>
              <w:jc w:val="both"/>
              <w:rPr>
                <w:rFonts w:ascii="Times New Roman" w:hAnsi="Times New Roman" w:cs="Times New Roman"/>
                <w:b/>
                <w:sz w:val="24"/>
                <w:szCs w:val="24"/>
                <w:lang w:val="kk-KZ"/>
              </w:rPr>
            </w:pPr>
            <w:r>
              <w:rPr>
                <w:rFonts w:ascii="Times New Roman" w:hAnsi="Times New Roman" w:cs="Times New Roman"/>
                <w:b/>
                <w:sz w:val="24"/>
                <w:szCs w:val="24"/>
              </w:rPr>
              <w:t>С</w:t>
            </w:r>
            <w:r w:rsidR="00A81E4B" w:rsidRPr="00EB5CB5">
              <w:rPr>
                <w:rFonts w:ascii="Times New Roman" w:hAnsi="Times New Roman" w:cs="Times New Roman"/>
                <w:b/>
                <w:sz w:val="24"/>
                <w:szCs w:val="24"/>
                <w:lang w:val="kk-KZ"/>
              </w:rPr>
              <w:t>татьи в республиканских и зарубежных международных научных конференциях:</w:t>
            </w:r>
          </w:p>
          <w:p w14:paraId="49876FAF" w14:textId="4A77C0B2" w:rsidR="00590E9B" w:rsidRPr="00500A4D" w:rsidRDefault="00500A4D" w:rsidP="00590E9B">
            <w:pPr>
              <w:pStyle w:val="a4"/>
              <w:numPr>
                <w:ilvl w:val="0"/>
                <w:numId w:val="7"/>
              </w:numPr>
              <w:tabs>
                <w:tab w:val="left" w:pos="279"/>
              </w:tabs>
              <w:ind w:left="4" w:firstLine="0"/>
              <w:jc w:val="both"/>
              <w:rPr>
                <w:rFonts w:ascii="Times New Roman" w:hAnsi="Times New Roman"/>
                <w:sz w:val="24"/>
                <w:szCs w:val="24"/>
              </w:rPr>
            </w:pPr>
            <w:proofErr w:type="spellStart"/>
            <w:r>
              <w:rPr>
                <w:rFonts w:ascii="Times New Roman" w:hAnsi="Times New Roman"/>
                <w:sz w:val="24"/>
                <w:szCs w:val="24"/>
              </w:rPr>
              <w:t>Арынова</w:t>
            </w:r>
            <w:proofErr w:type="spellEnd"/>
            <w:r>
              <w:rPr>
                <w:rFonts w:ascii="Times New Roman" w:hAnsi="Times New Roman"/>
                <w:sz w:val="24"/>
                <w:szCs w:val="24"/>
              </w:rPr>
              <w:t xml:space="preserve"> З.А., Золотарева С.В., </w:t>
            </w:r>
            <w:proofErr w:type="spellStart"/>
            <w:r>
              <w:rPr>
                <w:rFonts w:ascii="Times New Roman" w:hAnsi="Times New Roman"/>
                <w:sz w:val="24"/>
                <w:szCs w:val="24"/>
              </w:rPr>
              <w:t>Кайдарова</w:t>
            </w:r>
            <w:proofErr w:type="spellEnd"/>
            <w:r>
              <w:rPr>
                <w:rFonts w:ascii="Times New Roman" w:hAnsi="Times New Roman"/>
                <w:sz w:val="24"/>
                <w:szCs w:val="24"/>
              </w:rPr>
              <w:t xml:space="preserve"> С.Е., </w:t>
            </w:r>
            <w:proofErr w:type="spellStart"/>
            <w:r>
              <w:rPr>
                <w:rFonts w:ascii="Times New Roman" w:hAnsi="Times New Roman"/>
                <w:sz w:val="24"/>
                <w:szCs w:val="24"/>
              </w:rPr>
              <w:t>Бекниязова</w:t>
            </w:r>
            <w:proofErr w:type="spellEnd"/>
            <w:r>
              <w:rPr>
                <w:rFonts w:ascii="Times New Roman" w:hAnsi="Times New Roman"/>
                <w:sz w:val="24"/>
                <w:szCs w:val="24"/>
              </w:rPr>
              <w:t xml:space="preserve"> Д.С., </w:t>
            </w:r>
            <w:proofErr w:type="spellStart"/>
            <w:r>
              <w:rPr>
                <w:rFonts w:ascii="Times New Roman" w:hAnsi="Times New Roman"/>
                <w:sz w:val="24"/>
                <w:szCs w:val="24"/>
              </w:rPr>
              <w:t>Тюлюгенова</w:t>
            </w:r>
            <w:proofErr w:type="spellEnd"/>
            <w:r>
              <w:rPr>
                <w:rFonts w:ascii="Times New Roman" w:hAnsi="Times New Roman"/>
                <w:sz w:val="24"/>
                <w:szCs w:val="24"/>
              </w:rPr>
              <w:t xml:space="preserve"> Л.Б. «Современные тренды развития рынка </w:t>
            </w:r>
            <w:proofErr w:type="spellStart"/>
            <w:proofErr w:type="gramStart"/>
            <w:r>
              <w:rPr>
                <w:rFonts w:ascii="Times New Roman" w:hAnsi="Times New Roman"/>
                <w:sz w:val="24"/>
                <w:szCs w:val="24"/>
              </w:rPr>
              <w:t>труда:проблемы</w:t>
            </w:r>
            <w:proofErr w:type="spellEnd"/>
            <w:proofErr w:type="gramEnd"/>
            <w:r>
              <w:rPr>
                <w:rFonts w:ascii="Times New Roman" w:hAnsi="Times New Roman"/>
                <w:sz w:val="24"/>
                <w:szCs w:val="24"/>
              </w:rPr>
              <w:t xml:space="preserve"> и перспективы в условиях цифровой экономики»//Сборник материалов Международной научно-практической конференции «</w:t>
            </w:r>
            <w:r>
              <w:rPr>
                <w:rFonts w:ascii="Times New Roman" w:hAnsi="Times New Roman"/>
                <w:sz w:val="24"/>
                <w:szCs w:val="24"/>
                <w:lang w:val="en-US"/>
              </w:rPr>
              <w:t>XV</w:t>
            </w:r>
            <w:r w:rsidRPr="00500A4D">
              <w:rPr>
                <w:rFonts w:ascii="Times New Roman" w:hAnsi="Times New Roman"/>
                <w:sz w:val="24"/>
                <w:szCs w:val="24"/>
              </w:rPr>
              <w:t xml:space="preserve"> </w:t>
            </w:r>
            <w:proofErr w:type="spellStart"/>
            <w:r>
              <w:rPr>
                <w:rFonts w:ascii="Times New Roman" w:hAnsi="Times New Roman"/>
                <w:sz w:val="24"/>
                <w:szCs w:val="24"/>
              </w:rPr>
              <w:t>Торайгыровские</w:t>
            </w:r>
            <w:proofErr w:type="spellEnd"/>
            <w:r>
              <w:rPr>
                <w:rFonts w:ascii="Times New Roman" w:hAnsi="Times New Roman"/>
                <w:sz w:val="24"/>
                <w:szCs w:val="24"/>
              </w:rPr>
              <w:t xml:space="preserve"> чтения», 2023</w:t>
            </w:r>
          </w:p>
        </w:tc>
      </w:tr>
      <w:tr w:rsidR="00911614" w:rsidRPr="00C636D4" w14:paraId="06B9B931" w14:textId="77777777" w:rsidTr="000F45DF">
        <w:trPr>
          <w:trHeight w:val="510"/>
        </w:trPr>
        <w:tc>
          <w:tcPr>
            <w:tcW w:w="2712" w:type="dxa"/>
            <w:vAlign w:val="center"/>
          </w:tcPr>
          <w:p w14:paraId="4C2ADC0B" w14:textId="77777777" w:rsidR="00AE6BC8" w:rsidRPr="00EB5CB5" w:rsidRDefault="00AE6BC8"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Результаты за 2-ый год исследований</w:t>
            </w:r>
          </w:p>
        </w:tc>
        <w:tc>
          <w:tcPr>
            <w:tcW w:w="6633" w:type="dxa"/>
            <w:vAlign w:val="center"/>
          </w:tcPr>
          <w:p w14:paraId="58E4B871" w14:textId="24C00E45" w:rsidR="001E6912" w:rsidRPr="00500A4D" w:rsidRDefault="001E6912" w:rsidP="00500A4D">
            <w:pPr>
              <w:tabs>
                <w:tab w:val="left" w:pos="360"/>
              </w:tabs>
              <w:ind w:right="57"/>
              <w:jc w:val="both"/>
              <w:rPr>
                <w:rFonts w:ascii="Times New Roman" w:hAnsi="Times New Roman" w:cs="Times New Roman"/>
                <w:b/>
                <w:bCs/>
                <w:sz w:val="24"/>
                <w:szCs w:val="24"/>
              </w:rPr>
            </w:pPr>
            <w:r w:rsidRPr="00500A4D">
              <w:rPr>
                <w:rFonts w:ascii="Times New Roman" w:hAnsi="Times New Roman" w:cs="Times New Roman"/>
                <w:b/>
                <w:bCs/>
                <w:sz w:val="24"/>
                <w:szCs w:val="24"/>
              </w:rPr>
              <w:t>Статьи в ведущих рецензируемых научных изданиях (журналах), рекомендованных КОКС</w:t>
            </w:r>
            <w:r w:rsidR="00A45352">
              <w:rPr>
                <w:rFonts w:ascii="Times New Roman" w:hAnsi="Times New Roman" w:cs="Times New Roman"/>
                <w:b/>
                <w:bCs/>
                <w:sz w:val="24"/>
                <w:szCs w:val="24"/>
              </w:rPr>
              <w:t>НВО</w:t>
            </w:r>
            <w:r w:rsidRPr="00500A4D">
              <w:rPr>
                <w:rFonts w:ascii="Times New Roman" w:hAnsi="Times New Roman" w:cs="Times New Roman"/>
                <w:b/>
                <w:bCs/>
                <w:sz w:val="24"/>
                <w:szCs w:val="24"/>
              </w:rPr>
              <w:t xml:space="preserve"> </w:t>
            </w:r>
            <w:proofErr w:type="spellStart"/>
            <w:r w:rsidRPr="00500A4D">
              <w:rPr>
                <w:rFonts w:ascii="Times New Roman" w:hAnsi="Times New Roman" w:cs="Times New Roman"/>
                <w:b/>
                <w:bCs/>
                <w:sz w:val="24"/>
                <w:szCs w:val="24"/>
              </w:rPr>
              <w:t>М</w:t>
            </w:r>
            <w:r w:rsidR="00A45352">
              <w:rPr>
                <w:rFonts w:ascii="Times New Roman" w:hAnsi="Times New Roman" w:cs="Times New Roman"/>
                <w:b/>
                <w:bCs/>
                <w:sz w:val="24"/>
                <w:szCs w:val="24"/>
              </w:rPr>
              <w:t>ВОи</w:t>
            </w:r>
            <w:proofErr w:type="spellEnd"/>
            <w:r w:rsidR="00A45352">
              <w:rPr>
                <w:rFonts w:ascii="Times New Roman" w:hAnsi="Times New Roman" w:cs="Times New Roman"/>
                <w:b/>
                <w:bCs/>
                <w:sz w:val="24"/>
                <w:szCs w:val="24"/>
              </w:rPr>
              <w:t xml:space="preserve"> Н</w:t>
            </w:r>
            <w:r w:rsidRPr="00500A4D">
              <w:rPr>
                <w:rFonts w:ascii="Times New Roman" w:hAnsi="Times New Roman" w:cs="Times New Roman"/>
                <w:b/>
                <w:bCs/>
                <w:sz w:val="24"/>
                <w:szCs w:val="24"/>
              </w:rPr>
              <w:t xml:space="preserve"> РК:</w:t>
            </w:r>
          </w:p>
          <w:p w14:paraId="1522C0C2" w14:textId="4A67CFFF" w:rsidR="00F613DF" w:rsidRPr="00C636D4" w:rsidRDefault="00F613DF" w:rsidP="000A3AC5">
            <w:pPr>
              <w:pStyle w:val="a4"/>
              <w:numPr>
                <w:ilvl w:val="0"/>
                <w:numId w:val="21"/>
              </w:numPr>
              <w:tabs>
                <w:tab w:val="left" w:pos="9"/>
              </w:tabs>
              <w:ind w:left="0" w:right="57" w:firstLine="9"/>
              <w:jc w:val="both"/>
              <w:rPr>
                <w:rFonts w:ascii="Times New Roman" w:hAnsi="Times New Roman" w:cs="Times New Roman"/>
                <w:sz w:val="24"/>
                <w:szCs w:val="24"/>
                <w:lang w:val="en-US"/>
              </w:rPr>
            </w:pPr>
            <w:r w:rsidRPr="00C636D4">
              <w:rPr>
                <w:rFonts w:ascii="Times New Roman" w:hAnsi="Times New Roman" w:cs="Times New Roman"/>
                <w:sz w:val="24"/>
                <w:szCs w:val="24"/>
              </w:rPr>
              <w:t xml:space="preserve">Взаимодействие рынка труда и системы образования в Казахстане: вызовы цифровой </w:t>
            </w:r>
            <w:proofErr w:type="gramStart"/>
            <w:r w:rsidRPr="00C636D4">
              <w:rPr>
                <w:rFonts w:ascii="Times New Roman" w:hAnsi="Times New Roman" w:cs="Times New Roman"/>
                <w:sz w:val="24"/>
                <w:szCs w:val="24"/>
              </w:rPr>
              <w:t>экономики»/</w:t>
            </w:r>
            <w:proofErr w:type="gramEnd"/>
            <w:r w:rsidRPr="00C636D4">
              <w:rPr>
                <w:rFonts w:ascii="Times New Roman" w:hAnsi="Times New Roman" w:cs="Times New Roman"/>
                <w:sz w:val="24"/>
                <w:szCs w:val="24"/>
              </w:rPr>
              <w:t xml:space="preserve">/Вестник </w:t>
            </w:r>
            <w:proofErr w:type="spellStart"/>
            <w:r w:rsidRPr="00C636D4">
              <w:rPr>
                <w:rFonts w:ascii="Times New Roman" w:hAnsi="Times New Roman" w:cs="Times New Roman"/>
                <w:sz w:val="24"/>
                <w:szCs w:val="24"/>
              </w:rPr>
              <w:t>Торайгыров</w:t>
            </w:r>
            <w:proofErr w:type="spellEnd"/>
            <w:r w:rsidRPr="00C636D4">
              <w:rPr>
                <w:rFonts w:ascii="Times New Roman" w:hAnsi="Times New Roman" w:cs="Times New Roman"/>
                <w:sz w:val="24"/>
                <w:szCs w:val="24"/>
              </w:rPr>
              <w:t xml:space="preserve"> Университета. </w:t>
            </w:r>
            <w:proofErr w:type="spellStart"/>
            <w:r w:rsidRPr="00C636D4">
              <w:rPr>
                <w:rFonts w:ascii="Times New Roman" w:hAnsi="Times New Roman" w:cs="Times New Roman"/>
                <w:sz w:val="24"/>
                <w:szCs w:val="24"/>
                <w:lang w:val="en-US"/>
              </w:rPr>
              <w:t>Экономическая</w:t>
            </w:r>
            <w:proofErr w:type="spellEnd"/>
            <w:r w:rsidRPr="00C636D4">
              <w:rPr>
                <w:rFonts w:ascii="Times New Roman" w:hAnsi="Times New Roman" w:cs="Times New Roman"/>
                <w:sz w:val="24"/>
                <w:szCs w:val="24"/>
                <w:lang w:val="en-US"/>
              </w:rPr>
              <w:t xml:space="preserve"> </w:t>
            </w:r>
            <w:proofErr w:type="spellStart"/>
            <w:r w:rsidRPr="00C636D4">
              <w:rPr>
                <w:rFonts w:ascii="Times New Roman" w:hAnsi="Times New Roman" w:cs="Times New Roman"/>
                <w:sz w:val="24"/>
                <w:szCs w:val="24"/>
                <w:lang w:val="en-US"/>
              </w:rPr>
              <w:t>серия</w:t>
            </w:r>
            <w:proofErr w:type="spellEnd"/>
            <w:r w:rsidRPr="00C636D4">
              <w:rPr>
                <w:rFonts w:ascii="Times New Roman" w:hAnsi="Times New Roman" w:cs="Times New Roman"/>
                <w:sz w:val="24"/>
                <w:szCs w:val="24"/>
                <w:lang w:val="en-US"/>
              </w:rPr>
              <w:t xml:space="preserve">, №1, 2024. </w:t>
            </w:r>
          </w:p>
          <w:p w14:paraId="2371C5BB" w14:textId="4A05568C" w:rsidR="00F613DF" w:rsidRPr="00C636D4" w:rsidRDefault="00F613DF" w:rsidP="000A3AC5">
            <w:pPr>
              <w:pStyle w:val="a4"/>
              <w:numPr>
                <w:ilvl w:val="0"/>
                <w:numId w:val="21"/>
              </w:numPr>
              <w:tabs>
                <w:tab w:val="left" w:pos="9"/>
              </w:tabs>
              <w:ind w:left="0" w:right="57" w:firstLine="9"/>
              <w:jc w:val="both"/>
              <w:rPr>
                <w:rFonts w:ascii="Times New Roman" w:hAnsi="Times New Roman" w:cs="Times New Roman"/>
                <w:sz w:val="24"/>
                <w:szCs w:val="24"/>
                <w:lang w:val="en-US"/>
              </w:rPr>
            </w:pPr>
            <w:r w:rsidRPr="00C636D4">
              <w:rPr>
                <w:rFonts w:ascii="Times New Roman" w:hAnsi="Times New Roman" w:cs="Times New Roman"/>
                <w:sz w:val="24"/>
                <w:szCs w:val="24"/>
                <w:lang w:val="en-US"/>
              </w:rPr>
              <w:t>Trends in the development of the labor market in the context of digitalization of the economy//«</w:t>
            </w:r>
            <w:proofErr w:type="spellStart"/>
            <w:r w:rsidRPr="00C636D4">
              <w:rPr>
                <w:rFonts w:ascii="Times New Roman" w:hAnsi="Times New Roman" w:cs="Times New Roman"/>
                <w:sz w:val="24"/>
                <w:szCs w:val="24"/>
                <w:lang w:val="en-US"/>
              </w:rPr>
              <w:t>Вестник</w:t>
            </w:r>
            <w:proofErr w:type="spellEnd"/>
            <w:r w:rsidRPr="00C636D4">
              <w:rPr>
                <w:rFonts w:ascii="Times New Roman" w:hAnsi="Times New Roman" w:cs="Times New Roman"/>
                <w:sz w:val="24"/>
                <w:szCs w:val="24"/>
                <w:lang w:val="en-US"/>
              </w:rPr>
              <w:t xml:space="preserve"> НАН РК», №3, 2024. </w:t>
            </w:r>
          </w:p>
          <w:p w14:paraId="66AA1FCE" w14:textId="77777777" w:rsidR="00F613DF" w:rsidRPr="00C636D4" w:rsidRDefault="00F613DF" w:rsidP="00500A4D">
            <w:pPr>
              <w:tabs>
                <w:tab w:val="left" w:pos="360"/>
              </w:tabs>
              <w:ind w:right="57"/>
              <w:jc w:val="both"/>
              <w:rPr>
                <w:rFonts w:ascii="Times New Roman" w:hAnsi="Times New Roman" w:cs="Times New Roman"/>
                <w:sz w:val="24"/>
                <w:szCs w:val="24"/>
                <w:lang w:val="en-US"/>
              </w:rPr>
            </w:pPr>
          </w:p>
          <w:p w14:paraId="5D9C2712" w14:textId="77777777" w:rsidR="00AE6BC8" w:rsidRPr="00C636D4" w:rsidRDefault="00F613DF" w:rsidP="00500A4D">
            <w:pPr>
              <w:pStyle w:val="a4"/>
              <w:tabs>
                <w:tab w:val="left" w:pos="360"/>
              </w:tabs>
              <w:ind w:left="0" w:right="57"/>
              <w:jc w:val="both"/>
              <w:rPr>
                <w:rFonts w:ascii="Times New Roman" w:hAnsi="Times New Roman" w:cs="Times New Roman"/>
                <w:b/>
                <w:sz w:val="24"/>
                <w:szCs w:val="24"/>
                <w:lang w:val="kk-KZ"/>
              </w:rPr>
            </w:pPr>
            <w:r w:rsidRPr="00C636D4">
              <w:rPr>
                <w:rFonts w:ascii="Times New Roman" w:hAnsi="Times New Roman" w:cs="Times New Roman"/>
                <w:b/>
                <w:sz w:val="24"/>
                <w:szCs w:val="24"/>
                <w:lang w:val="kk-KZ"/>
              </w:rPr>
              <w:t>Статьи в республиканских и зарубежных международных научных конференциях</w:t>
            </w:r>
          </w:p>
          <w:p w14:paraId="4A93B2CF" w14:textId="269B933B" w:rsidR="00C636D4" w:rsidRPr="00775BF9" w:rsidRDefault="00C636D4" w:rsidP="00775BF9">
            <w:pPr>
              <w:pStyle w:val="a4"/>
              <w:numPr>
                <w:ilvl w:val="0"/>
                <w:numId w:val="23"/>
              </w:numPr>
              <w:tabs>
                <w:tab w:val="left" w:pos="360"/>
              </w:tabs>
              <w:ind w:left="0" w:right="57" w:firstLine="0"/>
              <w:jc w:val="both"/>
              <w:rPr>
                <w:rFonts w:ascii="Times New Roman" w:hAnsi="Times New Roman" w:cs="Times New Roman"/>
                <w:sz w:val="24"/>
                <w:szCs w:val="24"/>
                <w:lang w:val="aa-ET"/>
              </w:rPr>
            </w:pPr>
            <w:r w:rsidRPr="00775BF9">
              <w:rPr>
                <w:rFonts w:ascii="Times New Roman" w:hAnsi="Times New Roman" w:cs="Times New Roman"/>
                <w:sz w:val="24"/>
                <w:szCs w:val="24"/>
                <w:lang w:val="aa-ET"/>
              </w:rPr>
              <w:t xml:space="preserve">Международная научно-практическая интернет-конференция «Влияние глобализационных процессов и цифровой трансформации на формирование международного экономического климата и финансовой экосистемы: сборник материалов», Полтавский университет экономики и торговли (г. Полтава, Украина, 28 марта 2024 года).  </w:t>
            </w:r>
          </w:p>
          <w:p w14:paraId="1F3F94CE" w14:textId="77777777" w:rsidR="00C636D4" w:rsidRPr="00775BF9" w:rsidRDefault="00C636D4" w:rsidP="00775BF9">
            <w:pPr>
              <w:pStyle w:val="a4"/>
              <w:numPr>
                <w:ilvl w:val="0"/>
                <w:numId w:val="23"/>
              </w:numPr>
              <w:tabs>
                <w:tab w:val="left" w:pos="360"/>
                <w:tab w:val="left" w:pos="497"/>
              </w:tabs>
              <w:ind w:left="0" w:right="57" w:firstLine="0"/>
              <w:jc w:val="both"/>
              <w:rPr>
                <w:rFonts w:ascii="Times New Roman" w:hAnsi="Times New Roman" w:cs="Times New Roman"/>
                <w:sz w:val="24"/>
                <w:szCs w:val="24"/>
                <w:lang w:val="aa-ET"/>
              </w:rPr>
            </w:pPr>
            <w:r w:rsidRPr="00775BF9">
              <w:rPr>
                <w:rFonts w:ascii="Times New Roman" w:hAnsi="Times New Roman" w:cs="Times New Roman"/>
                <w:sz w:val="24"/>
                <w:szCs w:val="24"/>
                <w:lang w:val="aa-ET"/>
              </w:rPr>
              <w:t>Международная научно-практическая конференция «Повышение качества образования, современные инновации в науке и производстве», Екибастузский инженерно-технический институт им. Академика Каныша Сатпаева, Филиал Кузбасского государственного техничсекого университета в г. Прокопьевске (6 мая 2024 г., г. Экибастуз, Казахстан)</w:t>
            </w:r>
          </w:p>
          <w:p w14:paraId="5698A40D" w14:textId="77777777" w:rsidR="00775BF9" w:rsidRPr="000A3AC5" w:rsidRDefault="00775BF9" w:rsidP="00775BF9">
            <w:pPr>
              <w:pStyle w:val="a4"/>
              <w:numPr>
                <w:ilvl w:val="0"/>
                <w:numId w:val="23"/>
              </w:numPr>
              <w:tabs>
                <w:tab w:val="left" w:pos="497"/>
              </w:tabs>
              <w:ind w:left="0" w:firstLine="0"/>
              <w:jc w:val="both"/>
              <w:rPr>
                <w:rFonts w:ascii="Times New Roman" w:hAnsi="Times New Roman" w:cs="Times New Roman"/>
                <w:sz w:val="24"/>
                <w:szCs w:val="24"/>
                <w:lang w:val="aa-ET"/>
              </w:rPr>
            </w:pPr>
            <w:r w:rsidRPr="000A3AC5">
              <w:rPr>
                <w:rFonts w:ascii="Times New Roman" w:hAnsi="Times New Roman" w:cs="Times New Roman"/>
                <w:sz w:val="24"/>
                <w:szCs w:val="24"/>
                <w:lang w:val="aa-ET"/>
              </w:rPr>
              <w:t>Золотарева С.В., Арынова З.А., Атабекова Н.К. Особенности государственного регулирования рынка труда в условиях цифровизации// Творчество молодых – инновационному развитию Казахстана: Сборник материалов Х Международной научно-технической конференции студентов, магистрантов, докторантов и молодых ученых (11-12 апреля, 2024 г., г. Усть-Каменгороск, Казахстан). – Усть-Каменогорск: ВКТУ, 2024.</w:t>
            </w:r>
          </w:p>
          <w:p w14:paraId="5888788F" w14:textId="77777777" w:rsidR="00C636D4" w:rsidRPr="00775BF9" w:rsidRDefault="00C636D4" w:rsidP="00775BF9">
            <w:pPr>
              <w:pStyle w:val="a4"/>
              <w:numPr>
                <w:ilvl w:val="0"/>
                <w:numId w:val="23"/>
              </w:numPr>
              <w:tabs>
                <w:tab w:val="left" w:pos="360"/>
                <w:tab w:val="left" w:pos="497"/>
              </w:tabs>
              <w:ind w:left="0" w:right="57" w:firstLine="0"/>
              <w:jc w:val="both"/>
              <w:rPr>
                <w:rFonts w:ascii="Times New Roman" w:hAnsi="Times New Roman" w:cs="Times New Roman"/>
                <w:sz w:val="24"/>
                <w:szCs w:val="24"/>
                <w:lang w:val="aa-ET"/>
              </w:rPr>
            </w:pPr>
            <w:r w:rsidRPr="00775BF9">
              <w:rPr>
                <w:rFonts w:ascii="Times New Roman" w:hAnsi="Times New Roman" w:cs="Times New Roman"/>
                <w:sz w:val="24"/>
                <w:szCs w:val="24"/>
                <w:lang w:val="aa-ET"/>
              </w:rPr>
              <w:t>Международная научная конференция «XXIV Сатпаевские чтения», посвященная 125-летию академика Каныша Сатпаева, Торайгыров университет (19.04.2024, г. Павлодар).</w:t>
            </w:r>
          </w:p>
          <w:p w14:paraId="73F6607B" w14:textId="77777777" w:rsidR="00307E3A" w:rsidRPr="00775BF9" w:rsidRDefault="00307E3A" w:rsidP="00775BF9">
            <w:pPr>
              <w:pStyle w:val="a4"/>
              <w:widowControl w:val="0"/>
              <w:numPr>
                <w:ilvl w:val="0"/>
                <w:numId w:val="23"/>
              </w:numPr>
              <w:ind w:left="0" w:firstLine="0"/>
              <w:jc w:val="both"/>
              <w:rPr>
                <w:rFonts w:ascii="Times New Roman" w:hAnsi="Times New Roman" w:cs="Times New Roman"/>
                <w:sz w:val="24"/>
                <w:szCs w:val="24"/>
                <w:lang w:val="en-US"/>
              </w:rPr>
            </w:pPr>
            <w:r w:rsidRPr="00775BF9">
              <w:rPr>
                <w:rFonts w:ascii="Times New Roman" w:hAnsi="Times New Roman" w:cs="Times New Roman"/>
                <w:sz w:val="24"/>
                <w:szCs w:val="24"/>
                <w:lang w:val="en-US"/>
              </w:rPr>
              <w:t xml:space="preserve">Impact of the Digital Transformation of the Economy on the Mechanism of Interaction between Labor Market and Higher </w:t>
            </w:r>
            <w:r w:rsidRPr="00775BF9">
              <w:rPr>
                <w:rFonts w:ascii="Times New Roman" w:hAnsi="Times New Roman" w:cs="Times New Roman"/>
                <w:sz w:val="24"/>
                <w:szCs w:val="24"/>
                <w:lang w:val="en-US"/>
              </w:rPr>
              <w:lastRenderedPageBreak/>
              <w:t xml:space="preserve">Education: Modern Challenges/ Z.A. </w:t>
            </w:r>
            <w:proofErr w:type="spellStart"/>
            <w:r w:rsidRPr="00775BF9">
              <w:rPr>
                <w:rFonts w:ascii="Times New Roman" w:hAnsi="Times New Roman" w:cs="Times New Roman"/>
                <w:sz w:val="24"/>
                <w:szCs w:val="24"/>
                <w:lang w:val="en-US"/>
              </w:rPr>
              <w:t>Arynova</w:t>
            </w:r>
            <w:proofErr w:type="spellEnd"/>
            <w:r w:rsidRPr="00775BF9">
              <w:rPr>
                <w:rFonts w:ascii="Times New Roman" w:hAnsi="Times New Roman" w:cs="Times New Roman"/>
                <w:sz w:val="24"/>
                <w:szCs w:val="24"/>
                <w:lang w:val="en-US"/>
              </w:rPr>
              <w:t xml:space="preserve">, D.S. </w:t>
            </w:r>
            <w:proofErr w:type="spellStart"/>
            <w:r w:rsidRPr="00775BF9">
              <w:rPr>
                <w:rFonts w:ascii="Times New Roman" w:hAnsi="Times New Roman" w:cs="Times New Roman"/>
                <w:sz w:val="24"/>
                <w:szCs w:val="24"/>
                <w:lang w:val="en-US"/>
              </w:rPr>
              <w:t>Bekniyazova</w:t>
            </w:r>
            <w:proofErr w:type="spellEnd"/>
            <w:r w:rsidRPr="00775BF9">
              <w:rPr>
                <w:rFonts w:ascii="Times New Roman" w:hAnsi="Times New Roman" w:cs="Times New Roman"/>
                <w:sz w:val="24"/>
                <w:szCs w:val="24"/>
                <w:lang w:val="en-US"/>
              </w:rPr>
              <w:t xml:space="preserve">, </w:t>
            </w:r>
            <w:proofErr w:type="spellStart"/>
            <w:r w:rsidRPr="00775BF9">
              <w:rPr>
                <w:rFonts w:ascii="Times New Roman" w:hAnsi="Times New Roman" w:cs="Times New Roman"/>
                <w:sz w:val="24"/>
                <w:szCs w:val="24"/>
                <w:lang w:val="en-US"/>
              </w:rPr>
              <w:t>S.Ye</w:t>
            </w:r>
            <w:proofErr w:type="spellEnd"/>
            <w:r w:rsidRPr="00775BF9">
              <w:rPr>
                <w:rFonts w:ascii="Times New Roman" w:hAnsi="Times New Roman" w:cs="Times New Roman"/>
                <w:sz w:val="24"/>
                <w:szCs w:val="24"/>
                <w:lang w:val="en-US"/>
              </w:rPr>
              <w:t xml:space="preserve">. </w:t>
            </w:r>
            <w:proofErr w:type="spellStart"/>
            <w:r w:rsidRPr="00775BF9">
              <w:rPr>
                <w:rFonts w:ascii="Times New Roman" w:hAnsi="Times New Roman" w:cs="Times New Roman"/>
                <w:sz w:val="24"/>
                <w:szCs w:val="24"/>
                <w:lang w:val="en-US"/>
              </w:rPr>
              <w:t>Kaidarova</w:t>
            </w:r>
            <w:proofErr w:type="spellEnd"/>
            <w:r w:rsidRPr="00775BF9">
              <w:rPr>
                <w:rFonts w:ascii="Times New Roman" w:hAnsi="Times New Roman" w:cs="Times New Roman"/>
                <w:sz w:val="24"/>
                <w:szCs w:val="24"/>
                <w:lang w:val="en-US"/>
              </w:rPr>
              <w:t xml:space="preserve">, S.V. </w:t>
            </w:r>
            <w:proofErr w:type="spellStart"/>
            <w:r w:rsidRPr="00775BF9">
              <w:rPr>
                <w:rFonts w:ascii="Times New Roman" w:hAnsi="Times New Roman" w:cs="Times New Roman"/>
                <w:sz w:val="24"/>
                <w:szCs w:val="24"/>
                <w:lang w:val="en-US"/>
              </w:rPr>
              <w:t>Zolotareva</w:t>
            </w:r>
            <w:proofErr w:type="spellEnd"/>
            <w:r w:rsidRPr="00775BF9">
              <w:rPr>
                <w:rFonts w:ascii="Times New Roman" w:hAnsi="Times New Roman" w:cs="Times New Roman"/>
                <w:sz w:val="24"/>
                <w:szCs w:val="24"/>
                <w:lang w:val="en-US"/>
              </w:rPr>
              <w:t xml:space="preserve">, L.B. </w:t>
            </w:r>
            <w:proofErr w:type="spellStart"/>
            <w:r w:rsidRPr="00775BF9">
              <w:rPr>
                <w:rFonts w:ascii="Times New Roman" w:hAnsi="Times New Roman" w:cs="Times New Roman"/>
                <w:sz w:val="24"/>
                <w:szCs w:val="24"/>
                <w:lang w:val="en-US"/>
              </w:rPr>
              <w:t>Tyulyugenova</w:t>
            </w:r>
            <w:proofErr w:type="spellEnd"/>
            <w:r w:rsidRPr="00775BF9">
              <w:rPr>
                <w:rFonts w:ascii="Times New Roman" w:hAnsi="Times New Roman" w:cs="Times New Roman"/>
                <w:sz w:val="24"/>
                <w:szCs w:val="24"/>
                <w:lang w:val="en-US"/>
              </w:rPr>
              <w:t xml:space="preserve">// </w:t>
            </w:r>
            <w:r w:rsidRPr="00775BF9">
              <w:rPr>
                <w:rFonts w:ascii="Times New Roman" w:hAnsi="Times New Roman" w:cs="Times New Roman"/>
                <w:color w:val="2C2D2E"/>
                <w:sz w:val="24"/>
                <w:szCs w:val="24"/>
                <w:shd w:val="clear" w:color="auto" w:fill="FFFFFF"/>
                <w:lang w:val="en-US"/>
              </w:rPr>
              <w:t>Materials of the IX International Scientific-Practical Conference. In three volumes. Volume I – Adana (</w:t>
            </w:r>
            <w:proofErr w:type="spellStart"/>
            <w:r w:rsidRPr="00775BF9">
              <w:rPr>
                <w:rFonts w:ascii="Times New Roman" w:hAnsi="Times New Roman" w:cs="Times New Roman"/>
                <w:color w:val="2C2D2E"/>
                <w:sz w:val="24"/>
                <w:szCs w:val="24"/>
                <w:shd w:val="clear" w:color="auto" w:fill="FFFFFF"/>
                <w:lang w:val="en-US"/>
              </w:rPr>
              <w:t>Türkiye</w:t>
            </w:r>
            <w:proofErr w:type="spellEnd"/>
            <w:r w:rsidRPr="00775BF9">
              <w:rPr>
                <w:rFonts w:ascii="Times New Roman" w:hAnsi="Times New Roman" w:cs="Times New Roman"/>
                <w:color w:val="2C2D2E"/>
                <w:sz w:val="24"/>
                <w:szCs w:val="24"/>
                <w:shd w:val="clear" w:color="auto" w:fill="FFFFFF"/>
                <w:lang w:val="en-US"/>
              </w:rPr>
              <w:t xml:space="preserve">): Regional Academy of Management, 2024, </w:t>
            </w:r>
            <w:r w:rsidRPr="00775BF9">
              <w:rPr>
                <w:rFonts w:ascii="Times New Roman" w:hAnsi="Times New Roman" w:cs="Times New Roman"/>
                <w:color w:val="2C2D2E"/>
                <w:sz w:val="24"/>
                <w:szCs w:val="24"/>
                <w:shd w:val="clear" w:color="auto" w:fill="FFFFFF"/>
              </w:rPr>
              <w:t>с</w:t>
            </w:r>
            <w:r w:rsidRPr="00775BF9">
              <w:rPr>
                <w:rFonts w:ascii="Times New Roman" w:hAnsi="Times New Roman" w:cs="Times New Roman"/>
                <w:color w:val="2C2D2E"/>
                <w:sz w:val="24"/>
                <w:szCs w:val="24"/>
                <w:shd w:val="clear" w:color="auto" w:fill="FFFFFF"/>
                <w:lang w:val="en-US"/>
              </w:rPr>
              <w:t>.173-180</w:t>
            </w:r>
            <w:r w:rsidRPr="00775BF9">
              <w:rPr>
                <w:rFonts w:ascii="Times New Roman" w:hAnsi="Times New Roman" w:cs="Times New Roman"/>
                <w:sz w:val="24"/>
                <w:szCs w:val="24"/>
                <w:lang w:val="en-US"/>
              </w:rPr>
              <w:t xml:space="preserve"> </w:t>
            </w:r>
          </w:p>
          <w:p w14:paraId="68FF8E39" w14:textId="77777777" w:rsidR="00775BF9" w:rsidRPr="000A3AC5" w:rsidRDefault="00775BF9" w:rsidP="00775BF9">
            <w:pPr>
              <w:pStyle w:val="a4"/>
              <w:numPr>
                <w:ilvl w:val="0"/>
                <w:numId w:val="23"/>
              </w:numPr>
              <w:tabs>
                <w:tab w:val="left" w:pos="497"/>
              </w:tabs>
              <w:ind w:left="0" w:firstLine="0"/>
              <w:jc w:val="both"/>
              <w:rPr>
                <w:rFonts w:ascii="Times New Roman" w:hAnsi="Times New Roman" w:cs="Times New Roman"/>
                <w:sz w:val="24"/>
                <w:szCs w:val="24"/>
                <w:lang w:val="aa-ET"/>
              </w:rPr>
            </w:pPr>
            <w:r w:rsidRPr="000A3AC5">
              <w:rPr>
                <w:rFonts w:ascii="Times New Roman" w:hAnsi="Times New Roman" w:cs="Times New Roman"/>
                <w:sz w:val="24"/>
                <w:szCs w:val="24"/>
                <w:lang w:val="aa-ET"/>
              </w:rPr>
              <w:t>Арынова З.А., Бекниязова Д.С., Золотарёва С.В., Кайдарова С.Е. Новая парадигма сбалансированного взаимодействия рынка труда и образования в эпоху цифровой трансформации//Сборник материалов Международной научной конференции «XXIV Сатпаевские чтения», посвященная 125-летию академика Каныша Сатпаева (19.04.2024, г. Павлодар, Казахстан). – Павлодар, Торайгыров университет, 2024.</w:t>
            </w:r>
          </w:p>
          <w:p w14:paraId="30D5281F" w14:textId="77777777" w:rsidR="00775BF9" w:rsidRPr="000A3AC5" w:rsidRDefault="00775BF9" w:rsidP="000A3AC5">
            <w:pPr>
              <w:pStyle w:val="a4"/>
              <w:numPr>
                <w:ilvl w:val="0"/>
                <w:numId w:val="23"/>
              </w:numPr>
              <w:tabs>
                <w:tab w:val="left" w:pos="497"/>
              </w:tabs>
              <w:ind w:left="0" w:firstLine="0"/>
              <w:jc w:val="both"/>
              <w:rPr>
                <w:rFonts w:ascii="Times New Roman" w:hAnsi="Times New Roman" w:cs="Times New Roman"/>
                <w:sz w:val="24"/>
                <w:szCs w:val="24"/>
                <w:lang w:val="aa-ET"/>
              </w:rPr>
            </w:pPr>
            <w:r w:rsidRPr="000A3AC5">
              <w:rPr>
                <w:rFonts w:ascii="Times New Roman" w:hAnsi="Times New Roman" w:cs="Times New Roman"/>
                <w:sz w:val="24"/>
                <w:szCs w:val="24"/>
                <w:lang w:val="aa-ET"/>
              </w:rPr>
              <w:t>Арынова З.А., Кожанов Ж.М. Занятость населения: роль в развитии локальной экономики в условиях цифровизации//Сборник материалов Международной научной конференции «XXIV Сатпаевские чтения», посвященная 125-летию академика Каныша Сатпаева (19.04.2024, г. Павлодар, Казахстан). – Павлодар, Торайгыров университет, 2024.</w:t>
            </w:r>
          </w:p>
          <w:p w14:paraId="5E885FEE" w14:textId="7C70EDFF" w:rsidR="00775BF9" w:rsidRPr="000A3AC5" w:rsidRDefault="00775BF9" w:rsidP="000A3AC5">
            <w:pPr>
              <w:pStyle w:val="a4"/>
              <w:numPr>
                <w:ilvl w:val="0"/>
                <w:numId w:val="23"/>
              </w:numPr>
              <w:tabs>
                <w:tab w:val="left" w:pos="497"/>
              </w:tabs>
              <w:ind w:left="0" w:firstLine="0"/>
              <w:jc w:val="both"/>
              <w:rPr>
                <w:rFonts w:ascii="Times New Roman" w:hAnsi="Times New Roman" w:cs="Times New Roman"/>
                <w:sz w:val="24"/>
                <w:szCs w:val="24"/>
                <w:lang w:val="aa-ET"/>
              </w:rPr>
            </w:pPr>
            <w:r w:rsidRPr="000A3AC5">
              <w:rPr>
                <w:rFonts w:ascii="Times New Roman" w:hAnsi="Times New Roman" w:cs="Times New Roman"/>
                <w:sz w:val="24"/>
                <w:szCs w:val="24"/>
                <w:lang w:val="aa-ET"/>
              </w:rPr>
              <w:t>Кайдарова С.Е., Золотарева С.В., Кайдаров А.А. Система образования на рынке труда Казахстана: на пути к цифровой реальности// Сборник материалов Международной научной конференции «XXIV Сатпаевские чтения», посвященная 125-летию академика Каныша Сатпаева (19.04.2024, г. Павлодар, Казахстан). – Павлодар, Торайгыров университет, 2024</w:t>
            </w:r>
          </w:p>
          <w:p w14:paraId="65BBEA8F" w14:textId="77777777" w:rsidR="00775BF9" w:rsidRPr="00775BF9" w:rsidRDefault="00775BF9" w:rsidP="00775BF9">
            <w:pPr>
              <w:pStyle w:val="a4"/>
              <w:numPr>
                <w:ilvl w:val="0"/>
                <w:numId w:val="23"/>
              </w:numPr>
              <w:tabs>
                <w:tab w:val="left" w:pos="9"/>
              </w:tabs>
              <w:ind w:left="0" w:firstLine="0"/>
              <w:jc w:val="both"/>
              <w:rPr>
                <w:rFonts w:ascii="Times New Roman" w:hAnsi="Times New Roman" w:cs="Times New Roman"/>
                <w:sz w:val="24"/>
                <w:szCs w:val="24"/>
                <w:lang w:val="kk-KZ"/>
              </w:rPr>
            </w:pPr>
            <w:r w:rsidRPr="00775BF9">
              <w:rPr>
                <w:rFonts w:ascii="Times New Roman" w:hAnsi="Times New Roman" w:cs="Times New Roman"/>
                <w:sz w:val="24"/>
                <w:szCs w:val="24"/>
                <w:lang w:val="kk-KZ"/>
              </w:rPr>
              <w:t xml:space="preserve">Кайдарова С.Е., Кайдаров А.А., Молдабаева А.К. Challenges and opportunities of the labor market in the era of digital economy//Молодежь и наука: новое видение и диалектика развития: Сборник материалов международной научно-практической конференции докторантов, магистрантов и студентов: (11 апреля, 2024 г., г. Караганда, Казахстан). - Қарағанды: КарУ Казпотребсоюза, 2024- c.65-69. </w:t>
            </w:r>
          </w:p>
          <w:p w14:paraId="75226AD4" w14:textId="77777777" w:rsidR="00775BF9" w:rsidRPr="00775BF9" w:rsidRDefault="00775BF9" w:rsidP="00775BF9">
            <w:pPr>
              <w:pStyle w:val="a4"/>
              <w:numPr>
                <w:ilvl w:val="0"/>
                <w:numId w:val="23"/>
              </w:numPr>
              <w:tabs>
                <w:tab w:val="left" w:pos="9"/>
              </w:tabs>
              <w:ind w:left="0" w:firstLine="0"/>
              <w:jc w:val="both"/>
              <w:rPr>
                <w:rFonts w:ascii="Times New Roman" w:hAnsi="Times New Roman" w:cs="Times New Roman"/>
                <w:sz w:val="24"/>
                <w:szCs w:val="24"/>
                <w:lang w:val="kk-KZ"/>
              </w:rPr>
            </w:pPr>
            <w:r w:rsidRPr="00775BF9">
              <w:rPr>
                <w:rFonts w:ascii="Times New Roman" w:hAnsi="Times New Roman" w:cs="Times New Roman"/>
                <w:sz w:val="24"/>
                <w:szCs w:val="24"/>
                <w:lang w:val="kk-KZ"/>
              </w:rPr>
              <w:t>Кожанов Ж.М., Арынова З.А. Цифралндыру жаідайында жергілікті экономиканың тұрақты даму факторы ретінде еңбек нарығын оңтайландыру// Молодежь и наука: новое видение и диалектика развития: Сборник материалов международной научно-практической конференции докторантов, магистрантов и студентов: (11 апреля, 2024, г. Караганда, Казахстан). - Қарағанды: КарУ Казпотребсоюза, 2024- c.853-857</w:t>
            </w:r>
          </w:p>
          <w:p w14:paraId="188C464D" w14:textId="77777777" w:rsidR="00775BF9" w:rsidRPr="00775BF9" w:rsidRDefault="00775BF9" w:rsidP="00775BF9">
            <w:pPr>
              <w:pStyle w:val="a4"/>
              <w:numPr>
                <w:ilvl w:val="0"/>
                <w:numId w:val="23"/>
              </w:numPr>
              <w:ind w:left="0" w:firstLine="0"/>
              <w:jc w:val="both"/>
              <w:rPr>
                <w:rFonts w:ascii="Times New Roman" w:hAnsi="Times New Roman" w:cs="Times New Roman"/>
                <w:sz w:val="24"/>
                <w:szCs w:val="24"/>
                <w:lang w:val="kk-KZ"/>
              </w:rPr>
            </w:pPr>
            <w:r w:rsidRPr="00775BF9">
              <w:rPr>
                <w:rFonts w:ascii="Times New Roman" w:hAnsi="Times New Roman" w:cs="Times New Roman"/>
                <w:sz w:val="24"/>
                <w:szCs w:val="24"/>
                <w:lang w:val="kk-KZ"/>
              </w:rPr>
              <w:t>Synergy of education and the labor market of Kazakhstan in the digital age: main directions and problems // Сборник матеарилов Второй национальной научно-практической конференции «Digital transformation of education – issues and solutions», Русенский университет имени Ангела Кынчева, г. Русе, Болгария</w:t>
            </w:r>
            <w:bookmarkStart w:id="0" w:name="_Hlk181953929"/>
            <w:r w:rsidRPr="00775BF9">
              <w:rPr>
                <w:rFonts w:ascii="Times New Roman" w:hAnsi="Times New Roman" w:cs="Times New Roman"/>
                <w:sz w:val="24"/>
                <w:szCs w:val="24"/>
                <w:lang w:val="kk-KZ"/>
              </w:rPr>
              <w:t>, 2024, с. 211-215</w:t>
            </w:r>
          </w:p>
          <w:p w14:paraId="0CB7E8F1" w14:textId="562D07AC" w:rsidR="007D5176" w:rsidRPr="00775BF9" w:rsidRDefault="00307E3A" w:rsidP="00775BF9">
            <w:pPr>
              <w:pStyle w:val="a4"/>
              <w:numPr>
                <w:ilvl w:val="0"/>
                <w:numId w:val="23"/>
              </w:numPr>
              <w:ind w:left="0" w:firstLine="0"/>
              <w:jc w:val="both"/>
              <w:rPr>
                <w:rFonts w:ascii="Times New Roman" w:hAnsi="Times New Roman" w:cs="Times New Roman"/>
                <w:sz w:val="24"/>
                <w:szCs w:val="24"/>
                <w:lang w:val="kk-KZ"/>
              </w:rPr>
            </w:pPr>
            <w:proofErr w:type="spellStart"/>
            <w:r w:rsidRPr="00775BF9">
              <w:rPr>
                <w:rFonts w:ascii="Times New Roman" w:hAnsi="Times New Roman" w:cs="Times New Roman"/>
                <w:sz w:val="24"/>
                <w:szCs w:val="24"/>
              </w:rPr>
              <w:t>Кайдарова</w:t>
            </w:r>
            <w:proofErr w:type="spellEnd"/>
            <w:r w:rsidRPr="00775BF9">
              <w:rPr>
                <w:rFonts w:ascii="Times New Roman" w:hAnsi="Times New Roman" w:cs="Times New Roman"/>
                <w:sz w:val="24"/>
                <w:szCs w:val="24"/>
              </w:rPr>
              <w:t xml:space="preserve"> С.Е., </w:t>
            </w:r>
            <w:proofErr w:type="spellStart"/>
            <w:r w:rsidRPr="00775BF9">
              <w:rPr>
                <w:rFonts w:ascii="Times New Roman" w:hAnsi="Times New Roman" w:cs="Times New Roman"/>
                <w:sz w:val="24"/>
                <w:szCs w:val="24"/>
              </w:rPr>
              <w:t>Тюлюгенова</w:t>
            </w:r>
            <w:proofErr w:type="spellEnd"/>
            <w:r w:rsidRPr="00775BF9">
              <w:rPr>
                <w:rFonts w:ascii="Times New Roman" w:hAnsi="Times New Roman" w:cs="Times New Roman"/>
                <w:sz w:val="24"/>
                <w:szCs w:val="24"/>
              </w:rPr>
              <w:t xml:space="preserve"> Л.Б. Влияние качества человеческого капитала на экономический рост региона//Сборник материалов </w:t>
            </w:r>
            <w:r w:rsidR="007D5176" w:rsidRPr="00775BF9">
              <w:rPr>
                <w:rFonts w:ascii="Times New Roman" w:hAnsi="Times New Roman" w:cs="Times New Roman"/>
                <w:sz w:val="24"/>
                <w:szCs w:val="24"/>
                <w:lang w:val="kk-KZ"/>
              </w:rPr>
              <w:t>XIX Международная научно-практическая конференция «Современный менеджмент: проблемы и перспективы»</w:t>
            </w:r>
            <w:bookmarkEnd w:id="0"/>
            <w:r w:rsidR="007D5176" w:rsidRPr="00775BF9">
              <w:rPr>
                <w:rFonts w:ascii="Times New Roman" w:hAnsi="Times New Roman" w:cs="Times New Roman"/>
                <w:sz w:val="24"/>
                <w:szCs w:val="24"/>
                <w:lang w:val="kk-KZ"/>
              </w:rPr>
              <w:t>, Санкт-Петербургский государственный экономический университет», 26-27 сентября 2024 г.</w:t>
            </w:r>
          </w:p>
          <w:p w14:paraId="1551D528" w14:textId="74BE4211" w:rsidR="007D5176" w:rsidRPr="00775BF9" w:rsidRDefault="00307E3A" w:rsidP="00775BF9">
            <w:pPr>
              <w:pStyle w:val="a4"/>
              <w:numPr>
                <w:ilvl w:val="0"/>
                <w:numId w:val="23"/>
              </w:numPr>
              <w:ind w:left="9" w:firstLine="0"/>
              <w:jc w:val="both"/>
              <w:rPr>
                <w:rFonts w:ascii="Times New Roman" w:hAnsi="Times New Roman" w:cs="Times New Roman"/>
                <w:sz w:val="24"/>
                <w:szCs w:val="24"/>
                <w:lang w:val="kk-KZ"/>
              </w:rPr>
            </w:pPr>
            <w:proofErr w:type="spellStart"/>
            <w:r w:rsidRPr="00775BF9">
              <w:rPr>
                <w:rFonts w:ascii="Times New Roman" w:hAnsi="Times New Roman" w:cs="Times New Roman"/>
                <w:sz w:val="24"/>
                <w:szCs w:val="24"/>
              </w:rPr>
              <w:t>Арынова</w:t>
            </w:r>
            <w:proofErr w:type="spellEnd"/>
            <w:r w:rsidRPr="00775BF9">
              <w:rPr>
                <w:rFonts w:ascii="Times New Roman" w:hAnsi="Times New Roman" w:cs="Times New Roman"/>
                <w:sz w:val="24"/>
                <w:szCs w:val="24"/>
              </w:rPr>
              <w:t xml:space="preserve"> З.А. Взаимодействие высшего образования и рынка труда в условиях цифровой экономики: заимствование зарубежного опыта Сборник материалов</w:t>
            </w:r>
            <w:r w:rsidRPr="00775BF9">
              <w:rPr>
                <w:rFonts w:ascii="Times New Roman" w:hAnsi="Times New Roman" w:cs="Times New Roman"/>
                <w:b/>
                <w:bCs/>
                <w:sz w:val="24"/>
                <w:szCs w:val="24"/>
              </w:rPr>
              <w:t xml:space="preserve"> </w:t>
            </w:r>
            <w:r w:rsidR="007D5176" w:rsidRPr="00775BF9">
              <w:rPr>
                <w:rFonts w:ascii="Times New Roman" w:hAnsi="Times New Roman" w:cs="Times New Roman"/>
                <w:sz w:val="24"/>
                <w:szCs w:val="24"/>
                <w:lang w:val="kk-KZ"/>
              </w:rPr>
              <w:t>VII Международн</w:t>
            </w:r>
            <w:r w:rsidRPr="00775BF9">
              <w:rPr>
                <w:rFonts w:ascii="Times New Roman" w:hAnsi="Times New Roman" w:cs="Times New Roman"/>
                <w:sz w:val="24"/>
                <w:szCs w:val="24"/>
                <w:lang w:val="kk-KZ"/>
              </w:rPr>
              <w:t>ой</w:t>
            </w:r>
            <w:r w:rsidR="007D5176" w:rsidRPr="00775BF9">
              <w:rPr>
                <w:rFonts w:ascii="Times New Roman" w:hAnsi="Times New Roman" w:cs="Times New Roman"/>
                <w:sz w:val="24"/>
                <w:szCs w:val="24"/>
                <w:lang w:val="kk-KZ"/>
              </w:rPr>
              <w:t xml:space="preserve"> научно-практическ</w:t>
            </w:r>
            <w:r w:rsidRPr="00775BF9">
              <w:rPr>
                <w:rFonts w:ascii="Times New Roman" w:hAnsi="Times New Roman" w:cs="Times New Roman"/>
                <w:sz w:val="24"/>
                <w:szCs w:val="24"/>
                <w:lang w:val="kk-KZ"/>
              </w:rPr>
              <w:t>ой</w:t>
            </w:r>
            <w:r w:rsidR="007D5176" w:rsidRPr="00775BF9">
              <w:rPr>
                <w:rFonts w:ascii="Times New Roman" w:hAnsi="Times New Roman" w:cs="Times New Roman"/>
                <w:sz w:val="24"/>
                <w:szCs w:val="24"/>
                <w:lang w:val="kk-KZ"/>
              </w:rPr>
              <w:t xml:space="preserve"> конференци</w:t>
            </w:r>
            <w:r w:rsidRPr="00775BF9">
              <w:rPr>
                <w:rFonts w:ascii="Times New Roman" w:hAnsi="Times New Roman" w:cs="Times New Roman"/>
                <w:sz w:val="24"/>
                <w:szCs w:val="24"/>
                <w:lang w:val="kk-KZ"/>
              </w:rPr>
              <w:t>и</w:t>
            </w:r>
            <w:r w:rsidR="007D5176" w:rsidRPr="00775BF9">
              <w:rPr>
                <w:rFonts w:ascii="Times New Roman" w:hAnsi="Times New Roman" w:cs="Times New Roman"/>
                <w:sz w:val="24"/>
                <w:szCs w:val="24"/>
                <w:lang w:val="kk-KZ"/>
              </w:rPr>
              <w:t xml:space="preserve"> «Управление инновационными и инвестиционными процессами и изменениями в современных условиях» «Санкт-Петербургский государственный экономический университет», 24-25 октября 2024 г.</w:t>
            </w:r>
          </w:p>
          <w:p w14:paraId="4936B5A1" w14:textId="77777777" w:rsidR="00E04565" w:rsidRDefault="00E04565" w:rsidP="00775BF9">
            <w:pPr>
              <w:pStyle w:val="a4"/>
              <w:ind w:left="0" w:firstLine="9"/>
              <w:jc w:val="both"/>
              <w:rPr>
                <w:rFonts w:ascii="Times New Roman" w:hAnsi="Times New Roman" w:cs="Times New Roman"/>
                <w:b/>
                <w:bCs/>
                <w:sz w:val="24"/>
                <w:szCs w:val="24"/>
                <w:lang w:val="kk-KZ"/>
              </w:rPr>
            </w:pPr>
          </w:p>
          <w:p w14:paraId="41F97DC3" w14:textId="72BFF569" w:rsidR="00F4697C" w:rsidRPr="00F4697C" w:rsidRDefault="00F4697C" w:rsidP="00775BF9">
            <w:pPr>
              <w:pStyle w:val="a4"/>
              <w:ind w:left="0" w:firstLine="9"/>
              <w:jc w:val="both"/>
              <w:rPr>
                <w:rFonts w:ascii="Times New Roman" w:hAnsi="Times New Roman" w:cs="Times New Roman"/>
                <w:b/>
                <w:bCs/>
                <w:sz w:val="24"/>
                <w:szCs w:val="24"/>
                <w:lang w:val="kk-KZ"/>
              </w:rPr>
            </w:pPr>
            <w:r w:rsidRPr="00F4697C">
              <w:rPr>
                <w:rFonts w:ascii="Times New Roman" w:hAnsi="Times New Roman" w:cs="Times New Roman"/>
                <w:b/>
                <w:bCs/>
                <w:sz w:val="24"/>
                <w:szCs w:val="24"/>
                <w:lang w:val="kk-KZ"/>
              </w:rPr>
              <w:t>Статьи в отчественных изданиях</w:t>
            </w:r>
          </w:p>
          <w:p w14:paraId="50528358" w14:textId="3505A578" w:rsidR="0035317C" w:rsidRPr="00775BF9" w:rsidRDefault="0035317C" w:rsidP="00775BF9">
            <w:pPr>
              <w:pStyle w:val="a4"/>
              <w:numPr>
                <w:ilvl w:val="0"/>
                <w:numId w:val="24"/>
              </w:numPr>
              <w:tabs>
                <w:tab w:val="left" w:pos="9"/>
              </w:tabs>
              <w:ind w:left="0" w:right="57" w:firstLine="0"/>
              <w:jc w:val="both"/>
              <w:rPr>
                <w:rFonts w:ascii="Times New Roman" w:hAnsi="Times New Roman" w:cs="Times New Roman"/>
                <w:sz w:val="24"/>
                <w:szCs w:val="24"/>
                <w:lang w:val="kk-KZ"/>
              </w:rPr>
            </w:pPr>
            <w:r w:rsidRPr="00775BF9">
              <w:rPr>
                <w:rFonts w:ascii="Times New Roman" w:hAnsi="Times New Roman" w:cs="Times New Roman"/>
                <w:sz w:val="24"/>
                <w:szCs w:val="24"/>
                <w:lang w:val="kk-KZ"/>
              </w:rPr>
              <w:t>Влияние человеческого капитала на экономическое развитие в условиях цифровизации/ Кайдарова С.Е., Арынова З.А., Шеломенцева В.П., Золотарева С.В.// Международный научно-практический журнал endless light in science №1, Астана 5 сентября 2024 год, с. 3-8</w:t>
            </w:r>
          </w:p>
          <w:p w14:paraId="1CD9BB12" w14:textId="77777777" w:rsidR="00F4697C" w:rsidRDefault="00F4697C" w:rsidP="00F4697C">
            <w:pPr>
              <w:tabs>
                <w:tab w:val="left" w:pos="9"/>
              </w:tabs>
              <w:ind w:left="9"/>
              <w:jc w:val="both"/>
              <w:rPr>
                <w:rFonts w:ascii="Times New Roman" w:hAnsi="Times New Roman" w:cs="Times New Roman"/>
                <w:b/>
                <w:sz w:val="24"/>
                <w:szCs w:val="24"/>
              </w:rPr>
            </w:pPr>
          </w:p>
          <w:p w14:paraId="66C7B83B" w14:textId="16F3AA52" w:rsidR="00F4697C" w:rsidRDefault="00F4697C" w:rsidP="00F4697C">
            <w:pPr>
              <w:jc w:val="both"/>
              <w:rPr>
                <w:rFonts w:ascii="Times New Roman" w:hAnsi="Times New Roman" w:cs="Times New Roman"/>
                <w:b/>
                <w:sz w:val="24"/>
                <w:szCs w:val="24"/>
              </w:rPr>
            </w:pPr>
            <w:r>
              <w:rPr>
                <w:rFonts w:ascii="Times New Roman" w:hAnsi="Times New Roman" w:cs="Times New Roman"/>
                <w:b/>
                <w:sz w:val="24"/>
                <w:szCs w:val="24"/>
              </w:rPr>
              <w:t>Статьи</w:t>
            </w:r>
            <w:r w:rsidRPr="00500A4D">
              <w:rPr>
                <w:rFonts w:ascii="Times New Roman" w:hAnsi="Times New Roman" w:cs="Times New Roman"/>
                <w:b/>
                <w:sz w:val="24"/>
                <w:szCs w:val="24"/>
              </w:rPr>
              <w:t xml:space="preserve"> в рецензируемых зарубежных изданиях:</w:t>
            </w:r>
          </w:p>
          <w:p w14:paraId="415EB48D" w14:textId="1AD3FB89" w:rsidR="00F4697C" w:rsidRPr="00F4697C" w:rsidRDefault="00F4697C" w:rsidP="00775BF9">
            <w:pPr>
              <w:pStyle w:val="a4"/>
              <w:numPr>
                <w:ilvl w:val="0"/>
                <w:numId w:val="25"/>
              </w:numPr>
              <w:tabs>
                <w:tab w:val="left" w:pos="9"/>
                <w:tab w:val="left" w:pos="435"/>
              </w:tabs>
              <w:ind w:left="0" w:right="57" w:firstLine="0"/>
              <w:jc w:val="both"/>
              <w:rPr>
                <w:rFonts w:ascii="Times New Roman" w:hAnsi="Times New Roman" w:cs="Times New Roman"/>
                <w:sz w:val="24"/>
                <w:szCs w:val="24"/>
                <w:lang w:val="kk-KZ"/>
              </w:rPr>
            </w:pPr>
            <w:r w:rsidRPr="00F4697C">
              <w:rPr>
                <w:rFonts w:ascii="Times New Roman" w:hAnsi="Times New Roman" w:cs="Times New Roman"/>
                <w:sz w:val="24"/>
                <w:szCs w:val="24"/>
                <w:lang w:val="kk-KZ"/>
              </w:rPr>
              <w:t>Арынова З.А., Кайдарова С.Е., Шеломенцева В.П., Золотарева С.В. Transformation of models of interaction between universities and business in the context of digitalization of the economy//Вестник Международного университета Кыргызстана», №4,</w:t>
            </w:r>
            <w:r w:rsidR="00775BF9">
              <w:rPr>
                <w:rFonts w:ascii="Times New Roman" w:hAnsi="Times New Roman" w:cs="Times New Roman"/>
                <w:sz w:val="24"/>
                <w:szCs w:val="24"/>
                <w:lang w:val="kk-KZ"/>
              </w:rPr>
              <w:t xml:space="preserve"> </w:t>
            </w:r>
            <w:r w:rsidRPr="00F4697C">
              <w:rPr>
                <w:rFonts w:ascii="Times New Roman" w:hAnsi="Times New Roman" w:cs="Times New Roman"/>
                <w:sz w:val="24"/>
                <w:szCs w:val="24"/>
                <w:lang w:val="kk-KZ"/>
              </w:rPr>
              <w:t>20</w:t>
            </w:r>
            <w:r w:rsidR="00775BF9">
              <w:rPr>
                <w:rFonts w:ascii="Times New Roman" w:hAnsi="Times New Roman" w:cs="Times New Roman"/>
                <w:sz w:val="24"/>
                <w:szCs w:val="24"/>
                <w:lang w:val="kk-KZ"/>
              </w:rPr>
              <w:t>24</w:t>
            </w:r>
          </w:p>
          <w:p w14:paraId="74309464" w14:textId="737D9C37" w:rsidR="00C636D4" w:rsidRPr="00775BF9" w:rsidRDefault="00F4697C" w:rsidP="00775BF9">
            <w:pPr>
              <w:pStyle w:val="a4"/>
              <w:numPr>
                <w:ilvl w:val="0"/>
                <w:numId w:val="25"/>
              </w:numPr>
              <w:tabs>
                <w:tab w:val="left" w:pos="9"/>
                <w:tab w:val="left" w:pos="435"/>
              </w:tabs>
              <w:ind w:left="0" w:right="57" w:firstLine="0"/>
              <w:jc w:val="both"/>
              <w:rPr>
                <w:rFonts w:ascii="Times New Roman" w:hAnsi="Times New Roman" w:cs="Times New Roman"/>
                <w:sz w:val="24"/>
                <w:szCs w:val="24"/>
                <w:lang w:val="kk-KZ"/>
              </w:rPr>
            </w:pPr>
            <w:r w:rsidRPr="00F4697C">
              <w:rPr>
                <w:rFonts w:ascii="Times New Roman" w:hAnsi="Times New Roman" w:cs="Times New Roman"/>
                <w:sz w:val="24"/>
                <w:szCs w:val="24"/>
                <w:lang w:val="kk-KZ"/>
              </w:rPr>
              <w:t>Адиева А.А., Арынова З.А., Кайдарова С.Е., Бекниязова Д.С. Интеграция системы образования и рынка труда в эпоху цифровых технологий//Вестник Международного университета Кыргызстана», №4,202</w:t>
            </w:r>
            <w:r w:rsidR="00775BF9">
              <w:rPr>
                <w:rFonts w:ascii="Times New Roman" w:hAnsi="Times New Roman" w:cs="Times New Roman"/>
                <w:sz w:val="24"/>
                <w:szCs w:val="24"/>
                <w:lang w:val="kk-KZ"/>
              </w:rPr>
              <w:t>4</w:t>
            </w:r>
          </w:p>
        </w:tc>
      </w:tr>
      <w:tr w:rsidR="009355DC" w:rsidRPr="00EB5CB5" w14:paraId="5757763D" w14:textId="77777777" w:rsidTr="001817AA">
        <w:trPr>
          <w:trHeight w:val="510"/>
        </w:trPr>
        <w:tc>
          <w:tcPr>
            <w:tcW w:w="9345" w:type="dxa"/>
            <w:gridSpan w:val="2"/>
            <w:vAlign w:val="center"/>
          </w:tcPr>
          <w:p w14:paraId="1E023FD4" w14:textId="77777777" w:rsidR="009355DC" w:rsidRPr="00EB5CB5" w:rsidRDefault="009355DC" w:rsidP="00035C33">
            <w:pPr>
              <w:jc w:val="center"/>
              <w:rPr>
                <w:rFonts w:ascii="Times New Roman" w:hAnsi="Times New Roman" w:cs="Times New Roman"/>
                <w:b/>
                <w:sz w:val="24"/>
                <w:szCs w:val="24"/>
                <w:lang w:val="kk-KZ"/>
              </w:rPr>
            </w:pPr>
            <w:r w:rsidRPr="00EB5CB5">
              <w:rPr>
                <w:rFonts w:ascii="Times New Roman" w:hAnsi="Times New Roman" w:cs="Times New Roman"/>
                <w:b/>
                <w:sz w:val="24"/>
                <w:szCs w:val="24"/>
                <w:lang w:val="kk-KZ"/>
              </w:rPr>
              <w:lastRenderedPageBreak/>
              <w:t>Состав научно-исследовательской группы</w:t>
            </w:r>
          </w:p>
        </w:tc>
      </w:tr>
      <w:tr w:rsidR="00911614" w:rsidRPr="00EB5CB5" w14:paraId="34A24D73" w14:textId="77777777" w:rsidTr="000F45DF">
        <w:trPr>
          <w:trHeight w:val="510"/>
        </w:trPr>
        <w:tc>
          <w:tcPr>
            <w:tcW w:w="2712" w:type="dxa"/>
            <w:vMerge w:val="restart"/>
          </w:tcPr>
          <w:p w14:paraId="5A5BC7CC" w14:textId="58B23F79" w:rsidR="00F067CF" w:rsidRPr="00F067CF" w:rsidRDefault="00F067CF" w:rsidP="00F067CF">
            <w:pPr>
              <w:spacing w:before="100" w:beforeAutospacing="1" w:after="100" w:afterAutospacing="1"/>
              <w:rPr>
                <w:rFonts w:ascii="Times New Roman" w:eastAsia="Times New Roman" w:hAnsi="Times New Roman" w:cs="Times New Roman"/>
                <w:sz w:val="24"/>
                <w:szCs w:val="24"/>
                <w:lang w:val="aa-ET" w:eastAsia="aa-ET"/>
              </w:rPr>
            </w:pPr>
            <w:r w:rsidRPr="00F067CF">
              <w:rPr>
                <w:rFonts w:ascii="Times New Roman" w:eastAsia="Times New Roman" w:hAnsi="Times New Roman" w:cs="Times New Roman"/>
                <w:noProof/>
                <w:sz w:val="24"/>
                <w:szCs w:val="24"/>
                <w:lang w:eastAsia="ru-RU"/>
              </w:rPr>
              <w:drawing>
                <wp:inline distT="0" distB="0" distL="0" distR="0" wp14:anchorId="218A86A2" wp14:editId="30EF9891">
                  <wp:extent cx="1671438" cy="1411605"/>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8177" cy="1417297"/>
                          </a:xfrm>
                          <a:prstGeom prst="rect">
                            <a:avLst/>
                          </a:prstGeom>
                          <a:noFill/>
                          <a:ln>
                            <a:noFill/>
                          </a:ln>
                        </pic:spPr>
                      </pic:pic>
                    </a:graphicData>
                  </a:graphic>
                </wp:inline>
              </w:drawing>
            </w:r>
          </w:p>
          <w:p w14:paraId="7AE82336" w14:textId="216692CA" w:rsidR="00911614" w:rsidRDefault="00911614" w:rsidP="00911614">
            <w:pPr>
              <w:pStyle w:val="a6"/>
            </w:pPr>
          </w:p>
          <w:p w14:paraId="515FF446" w14:textId="788897BC" w:rsidR="001532EE" w:rsidRPr="00EB5CB5" w:rsidRDefault="001532EE" w:rsidP="00A616EB">
            <w:pPr>
              <w:jc w:val="center"/>
              <w:rPr>
                <w:rFonts w:ascii="Times New Roman" w:hAnsi="Times New Roman" w:cs="Times New Roman"/>
                <w:sz w:val="28"/>
                <w:szCs w:val="28"/>
                <w:lang w:val="kk-KZ"/>
              </w:rPr>
            </w:pPr>
          </w:p>
        </w:tc>
        <w:tc>
          <w:tcPr>
            <w:tcW w:w="6633" w:type="dxa"/>
            <w:vAlign w:val="center"/>
          </w:tcPr>
          <w:p w14:paraId="692B13C5" w14:textId="6DB592B2" w:rsidR="001817AA" w:rsidRPr="009A71AE" w:rsidRDefault="001817AA" w:rsidP="00035C33">
            <w:pPr>
              <w:rPr>
                <w:rFonts w:ascii="Times New Roman" w:hAnsi="Times New Roman" w:cs="Times New Roman"/>
                <w:b/>
                <w:sz w:val="24"/>
                <w:szCs w:val="24"/>
                <w:lang w:val="kk-KZ"/>
              </w:rPr>
            </w:pPr>
            <w:r>
              <w:rPr>
                <w:rFonts w:ascii="Times New Roman" w:hAnsi="Times New Roman" w:cs="Times New Roman"/>
                <w:b/>
                <w:sz w:val="24"/>
                <w:szCs w:val="24"/>
                <w:lang w:val="kk-KZ"/>
              </w:rPr>
              <w:t>Арынова Зульфия Амангельдиновна</w:t>
            </w:r>
          </w:p>
        </w:tc>
      </w:tr>
      <w:tr w:rsidR="00911614" w:rsidRPr="00EB5CB5" w14:paraId="42174EB1" w14:textId="77777777" w:rsidTr="000F45DF">
        <w:trPr>
          <w:trHeight w:val="510"/>
        </w:trPr>
        <w:tc>
          <w:tcPr>
            <w:tcW w:w="2712" w:type="dxa"/>
            <w:vMerge/>
            <w:vAlign w:val="center"/>
          </w:tcPr>
          <w:p w14:paraId="5182094C" w14:textId="77777777" w:rsidR="001532EE" w:rsidRPr="00EB5CB5" w:rsidRDefault="001532EE" w:rsidP="00035C33">
            <w:pPr>
              <w:rPr>
                <w:rFonts w:ascii="Times New Roman" w:hAnsi="Times New Roman" w:cs="Times New Roman"/>
                <w:noProof/>
                <w:sz w:val="28"/>
                <w:szCs w:val="28"/>
                <w:lang w:eastAsia="ru-RU"/>
              </w:rPr>
            </w:pPr>
          </w:p>
        </w:tc>
        <w:tc>
          <w:tcPr>
            <w:tcW w:w="6633" w:type="dxa"/>
            <w:vAlign w:val="center"/>
          </w:tcPr>
          <w:p w14:paraId="04AB7E42" w14:textId="77777777" w:rsidR="001532EE" w:rsidRPr="00EB5CB5" w:rsidRDefault="00927946" w:rsidP="00035C33">
            <w:pPr>
              <w:rPr>
                <w:rFonts w:ascii="Times New Roman" w:hAnsi="Times New Roman" w:cs="Times New Roman"/>
                <w:sz w:val="28"/>
                <w:szCs w:val="28"/>
                <w:lang w:val="kk-KZ"/>
              </w:rPr>
            </w:pPr>
            <w:r w:rsidRPr="00EB5CB5">
              <w:rPr>
                <w:rFonts w:ascii="Times New Roman" w:hAnsi="Times New Roman" w:cs="Times New Roman"/>
                <w:sz w:val="24"/>
                <w:szCs w:val="24"/>
                <w:lang w:val="kk-KZ"/>
              </w:rPr>
              <w:t>Научный руководитель проекта</w:t>
            </w:r>
          </w:p>
        </w:tc>
      </w:tr>
      <w:tr w:rsidR="00911614" w:rsidRPr="00EB5CB5" w14:paraId="4E86F6EC" w14:textId="77777777" w:rsidTr="000F45DF">
        <w:trPr>
          <w:trHeight w:val="510"/>
        </w:trPr>
        <w:tc>
          <w:tcPr>
            <w:tcW w:w="2712" w:type="dxa"/>
            <w:vMerge/>
            <w:vAlign w:val="center"/>
          </w:tcPr>
          <w:p w14:paraId="1332B64B" w14:textId="77777777" w:rsidR="001532EE" w:rsidRPr="00EB5CB5" w:rsidRDefault="001532EE" w:rsidP="00035C33">
            <w:pPr>
              <w:rPr>
                <w:rFonts w:ascii="Times New Roman" w:hAnsi="Times New Roman" w:cs="Times New Roman"/>
                <w:noProof/>
                <w:sz w:val="28"/>
                <w:szCs w:val="28"/>
                <w:lang w:eastAsia="ru-RU"/>
              </w:rPr>
            </w:pPr>
          </w:p>
        </w:tc>
        <w:tc>
          <w:tcPr>
            <w:tcW w:w="6633" w:type="dxa"/>
            <w:vAlign w:val="center"/>
          </w:tcPr>
          <w:p w14:paraId="1B88147E" w14:textId="191634FE" w:rsidR="001532EE" w:rsidRPr="00EB5CB5" w:rsidRDefault="00927946" w:rsidP="00AA5B6E">
            <w:pPr>
              <w:rPr>
                <w:rFonts w:ascii="Times New Roman" w:hAnsi="Times New Roman" w:cs="Times New Roman"/>
                <w:sz w:val="28"/>
                <w:szCs w:val="28"/>
                <w:lang w:val="kk-KZ"/>
              </w:rPr>
            </w:pPr>
            <w:r w:rsidRPr="00EB5CB5">
              <w:rPr>
                <w:rFonts w:ascii="Times New Roman" w:hAnsi="Times New Roman" w:cs="Times New Roman"/>
                <w:sz w:val="24"/>
                <w:szCs w:val="24"/>
                <w:lang w:val="kk-KZ"/>
              </w:rPr>
              <w:t xml:space="preserve">Дата рождения: </w:t>
            </w:r>
            <w:r w:rsidR="001817AA">
              <w:rPr>
                <w:rFonts w:ascii="Times New Roman" w:hAnsi="Times New Roman" w:cs="Times New Roman"/>
                <w:sz w:val="24"/>
                <w:szCs w:val="24"/>
                <w:lang w:val="kk-KZ"/>
              </w:rPr>
              <w:t>24.05.1974</w:t>
            </w:r>
            <w:r w:rsidRPr="00EB5CB5">
              <w:rPr>
                <w:rFonts w:ascii="Times New Roman" w:hAnsi="Times New Roman" w:cs="Times New Roman"/>
                <w:sz w:val="24"/>
                <w:szCs w:val="24"/>
                <w:lang w:val="en-US"/>
              </w:rPr>
              <w:t xml:space="preserve"> </w:t>
            </w:r>
            <w:r w:rsidRPr="00EB5CB5">
              <w:rPr>
                <w:rFonts w:ascii="Times New Roman" w:hAnsi="Times New Roman" w:cs="Times New Roman"/>
                <w:sz w:val="24"/>
                <w:szCs w:val="24"/>
                <w:lang w:val="kk-KZ"/>
              </w:rPr>
              <w:t>г.</w:t>
            </w:r>
          </w:p>
        </w:tc>
      </w:tr>
      <w:tr w:rsidR="00911614" w:rsidRPr="00EB5CB5" w14:paraId="06A19213" w14:textId="77777777" w:rsidTr="000F45DF">
        <w:trPr>
          <w:trHeight w:val="510"/>
        </w:trPr>
        <w:tc>
          <w:tcPr>
            <w:tcW w:w="2712" w:type="dxa"/>
            <w:vMerge/>
            <w:vAlign w:val="center"/>
          </w:tcPr>
          <w:p w14:paraId="2ABB8AB6" w14:textId="77777777" w:rsidR="001532EE" w:rsidRPr="00EB5CB5" w:rsidRDefault="001532EE" w:rsidP="00035C33">
            <w:pPr>
              <w:rPr>
                <w:rFonts w:ascii="Times New Roman" w:hAnsi="Times New Roman" w:cs="Times New Roman"/>
                <w:noProof/>
                <w:sz w:val="28"/>
                <w:szCs w:val="28"/>
                <w:lang w:eastAsia="ru-RU"/>
              </w:rPr>
            </w:pPr>
          </w:p>
        </w:tc>
        <w:tc>
          <w:tcPr>
            <w:tcW w:w="6633" w:type="dxa"/>
            <w:vAlign w:val="center"/>
          </w:tcPr>
          <w:p w14:paraId="62558A25" w14:textId="6DC30477" w:rsidR="001532EE" w:rsidRPr="00EB5CB5" w:rsidRDefault="00482EF3" w:rsidP="001817AA">
            <w:pPr>
              <w:rPr>
                <w:rFonts w:ascii="Times New Roman" w:hAnsi="Times New Roman" w:cs="Times New Roman"/>
                <w:sz w:val="28"/>
                <w:szCs w:val="28"/>
                <w:lang w:val="kk-KZ"/>
              </w:rPr>
            </w:pPr>
            <w:r w:rsidRPr="00EB5CB5">
              <w:rPr>
                <w:rFonts w:ascii="Times New Roman" w:hAnsi="Times New Roman" w:cs="Times New Roman"/>
                <w:sz w:val="24"/>
                <w:szCs w:val="24"/>
                <w:lang w:val="kk-KZ"/>
              </w:rPr>
              <w:t xml:space="preserve">Ученая степень/академическая степень: </w:t>
            </w:r>
            <w:r w:rsidR="001817AA">
              <w:rPr>
                <w:rFonts w:ascii="Times New Roman" w:hAnsi="Times New Roman" w:cs="Times New Roman"/>
                <w:sz w:val="24"/>
                <w:szCs w:val="24"/>
                <w:lang w:val="kk-KZ"/>
              </w:rPr>
              <w:t>кандидат экономических наук</w:t>
            </w:r>
            <w:r w:rsidRPr="00EB5CB5">
              <w:rPr>
                <w:rFonts w:ascii="Times New Roman" w:hAnsi="Times New Roman" w:cs="Times New Roman"/>
                <w:sz w:val="24"/>
                <w:szCs w:val="24"/>
                <w:lang w:val="kk-KZ"/>
              </w:rPr>
              <w:t xml:space="preserve">, </w:t>
            </w:r>
            <w:r w:rsidR="001817AA">
              <w:rPr>
                <w:rFonts w:ascii="Times New Roman" w:hAnsi="Times New Roman" w:cs="Times New Roman"/>
                <w:sz w:val="24"/>
                <w:szCs w:val="24"/>
                <w:lang w:val="kk-KZ"/>
              </w:rPr>
              <w:t>доцент</w:t>
            </w:r>
          </w:p>
        </w:tc>
      </w:tr>
      <w:tr w:rsidR="00911614" w:rsidRPr="00EB5CB5" w14:paraId="644A3D47" w14:textId="77777777" w:rsidTr="000F45DF">
        <w:trPr>
          <w:trHeight w:val="510"/>
        </w:trPr>
        <w:tc>
          <w:tcPr>
            <w:tcW w:w="2712" w:type="dxa"/>
            <w:vMerge/>
            <w:vAlign w:val="center"/>
          </w:tcPr>
          <w:p w14:paraId="7F6D9434" w14:textId="77777777" w:rsidR="001532EE" w:rsidRPr="00EB5CB5" w:rsidRDefault="001532EE" w:rsidP="00035C33">
            <w:pPr>
              <w:rPr>
                <w:rFonts w:ascii="Times New Roman" w:hAnsi="Times New Roman" w:cs="Times New Roman"/>
                <w:noProof/>
                <w:sz w:val="28"/>
                <w:szCs w:val="28"/>
                <w:lang w:eastAsia="ru-RU"/>
              </w:rPr>
            </w:pPr>
          </w:p>
        </w:tc>
        <w:tc>
          <w:tcPr>
            <w:tcW w:w="6633" w:type="dxa"/>
            <w:vAlign w:val="center"/>
          </w:tcPr>
          <w:p w14:paraId="29DB7CAA" w14:textId="77777777" w:rsidR="001532EE" w:rsidRPr="00EB5CB5" w:rsidRDefault="001532EE"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Основное место работы: </w:t>
            </w:r>
            <w:r w:rsidR="00AA5B6E" w:rsidRPr="00EB5CB5">
              <w:rPr>
                <w:rFonts w:ascii="Times New Roman" w:hAnsi="Times New Roman" w:cs="Times New Roman"/>
                <w:sz w:val="24"/>
                <w:szCs w:val="24"/>
                <w:lang w:val="kk-KZ"/>
              </w:rPr>
              <w:t>НАО «Торайгыров университет»</w:t>
            </w:r>
          </w:p>
        </w:tc>
      </w:tr>
      <w:tr w:rsidR="00911614" w:rsidRPr="00EB5CB5" w14:paraId="76E424B8" w14:textId="77777777" w:rsidTr="000F45DF">
        <w:trPr>
          <w:trHeight w:val="510"/>
        </w:trPr>
        <w:tc>
          <w:tcPr>
            <w:tcW w:w="2712" w:type="dxa"/>
            <w:vMerge/>
            <w:vAlign w:val="center"/>
          </w:tcPr>
          <w:p w14:paraId="0F1DBD7D" w14:textId="77777777" w:rsidR="001532EE" w:rsidRPr="00EB5CB5" w:rsidRDefault="001532EE" w:rsidP="00035C33">
            <w:pPr>
              <w:rPr>
                <w:rFonts w:ascii="Times New Roman" w:hAnsi="Times New Roman" w:cs="Times New Roman"/>
                <w:noProof/>
                <w:sz w:val="28"/>
                <w:szCs w:val="28"/>
                <w:lang w:eastAsia="ru-RU"/>
              </w:rPr>
            </w:pPr>
          </w:p>
        </w:tc>
        <w:tc>
          <w:tcPr>
            <w:tcW w:w="6633" w:type="dxa"/>
            <w:vAlign w:val="center"/>
          </w:tcPr>
          <w:p w14:paraId="02FB1F15" w14:textId="4B9FEF85" w:rsidR="001532EE" w:rsidRPr="00EB5CB5" w:rsidRDefault="006D115B" w:rsidP="00911614">
            <w:pPr>
              <w:ind w:right="-112"/>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Область научных интересов: научное направление – </w:t>
            </w:r>
            <w:r w:rsidR="001817AA">
              <w:rPr>
                <w:rFonts w:ascii="Times New Roman" w:hAnsi="Times New Roman" w:cs="Times New Roman"/>
                <w:sz w:val="24"/>
                <w:szCs w:val="24"/>
                <w:lang w:val="kk-KZ"/>
              </w:rPr>
              <w:t xml:space="preserve">региональная экономика, </w:t>
            </w:r>
            <w:r w:rsidR="00911614">
              <w:rPr>
                <w:rFonts w:ascii="Times New Roman" w:hAnsi="Times New Roman" w:cs="Times New Roman"/>
                <w:sz w:val="24"/>
                <w:szCs w:val="24"/>
                <w:lang w:val="kk-KZ"/>
              </w:rPr>
              <w:t xml:space="preserve">устойчивое развитие, экономика знаний, </w:t>
            </w:r>
            <w:r w:rsidR="001817AA">
              <w:rPr>
                <w:rFonts w:ascii="Times New Roman" w:hAnsi="Times New Roman" w:cs="Times New Roman"/>
                <w:sz w:val="24"/>
                <w:szCs w:val="24"/>
                <w:lang w:val="kk-KZ"/>
              </w:rPr>
              <w:t>экономика рынка труда</w:t>
            </w:r>
            <w:r w:rsidR="001D0FB4" w:rsidRPr="00DE2F0A">
              <w:rPr>
                <w:rFonts w:ascii="Times New Roman" w:hAnsi="Times New Roman" w:cs="Times New Roman"/>
                <w:sz w:val="24"/>
                <w:szCs w:val="24"/>
                <w:lang w:val="kk-KZ"/>
              </w:rPr>
              <w:t>, экономическая интеграция, вопросы развития инновационной и инвестиционной сферы .</w:t>
            </w:r>
          </w:p>
        </w:tc>
      </w:tr>
      <w:tr w:rsidR="00911614" w:rsidRPr="00EB5CB5" w14:paraId="4B925FBE" w14:textId="77777777" w:rsidTr="000F45DF">
        <w:trPr>
          <w:trHeight w:val="510"/>
        </w:trPr>
        <w:tc>
          <w:tcPr>
            <w:tcW w:w="2712" w:type="dxa"/>
            <w:vMerge/>
            <w:vAlign w:val="center"/>
          </w:tcPr>
          <w:p w14:paraId="29619A9D" w14:textId="77777777" w:rsidR="001532EE" w:rsidRPr="00EB5CB5" w:rsidRDefault="001532EE" w:rsidP="00035C33">
            <w:pPr>
              <w:rPr>
                <w:rFonts w:ascii="Times New Roman" w:hAnsi="Times New Roman" w:cs="Times New Roman"/>
                <w:noProof/>
                <w:sz w:val="28"/>
                <w:szCs w:val="28"/>
                <w:lang w:eastAsia="ru-RU"/>
              </w:rPr>
            </w:pPr>
          </w:p>
        </w:tc>
        <w:tc>
          <w:tcPr>
            <w:tcW w:w="6633" w:type="dxa"/>
            <w:vAlign w:val="center"/>
          </w:tcPr>
          <w:p w14:paraId="20753581" w14:textId="77777777" w:rsidR="001532EE" w:rsidRPr="00EB5CB5" w:rsidRDefault="001532EE" w:rsidP="00AA5B6E">
            <w:pPr>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00AA5B6E" w:rsidRPr="00EB5CB5">
              <w:rPr>
                <w:rFonts w:ascii="Times New Roman" w:hAnsi="Times New Roman" w:cs="Times New Roman"/>
                <w:sz w:val="24"/>
                <w:szCs w:val="24"/>
              </w:rPr>
              <w:t xml:space="preserve"> *</w:t>
            </w:r>
          </w:p>
        </w:tc>
      </w:tr>
      <w:tr w:rsidR="00911614" w:rsidRPr="00761F3A" w14:paraId="6A7FBB0D" w14:textId="77777777" w:rsidTr="000F45DF">
        <w:trPr>
          <w:trHeight w:val="510"/>
        </w:trPr>
        <w:tc>
          <w:tcPr>
            <w:tcW w:w="2712" w:type="dxa"/>
            <w:vMerge/>
            <w:vAlign w:val="center"/>
          </w:tcPr>
          <w:p w14:paraId="496FD99C" w14:textId="77777777" w:rsidR="00AA5B6E" w:rsidRPr="00EB5CB5" w:rsidRDefault="00AA5B6E" w:rsidP="00035C33">
            <w:pPr>
              <w:rPr>
                <w:rFonts w:ascii="Times New Roman" w:hAnsi="Times New Roman" w:cs="Times New Roman"/>
                <w:noProof/>
                <w:sz w:val="28"/>
                <w:szCs w:val="28"/>
                <w:lang w:eastAsia="ru-RU"/>
              </w:rPr>
            </w:pPr>
          </w:p>
        </w:tc>
        <w:tc>
          <w:tcPr>
            <w:tcW w:w="6633" w:type="dxa"/>
            <w:vAlign w:val="center"/>
          </w:tcPr>
          <w:p w14:paraId="7FDC6867" w14:textId="77777777" w:rsidR="001817AA" w:rsidRPr="0065678E" w:rsidRDefault="00AA5B6E" w:rsidP="001817AA">
            <w:pPr>
              <w:shd w:val="clear" w:color="auto" w:fill="FFFFFF"/>
              <w:jc w:val="both"/>
              <w:rPr>
                <w:rFonts w:ascii="Times New Roman" w:eastAsia="Times New Roman" w:hAnsi="Times New Roman" w:cs="Times New Roman"/>
                <w:color w:val="000000" w:themeColor="text1"/>
                <w:sz w:val="24"/>
                <w:szCs w:val="24"/>
                <w:lang w:val="en-US" w:eastAsia="ru-RU"/>
              </w:rPr>
            </w:pPr>
            <w:r w:rsidRPr="00EB5CB5">
              <w:rPr>
                <w:rFonts w:ascii="Times New Roman" w:hAnsi="Times New Roman" w:cs="Times New Roman"/>
                <w:sz w:val="24"/>
                <w:szCs w:val="24"/>
                <w:lang w:val="en-US"/>
              </w:rPr>
              <w:t>Scopus Author ID*</w:t>
            </w:r>
            <w:r w:rsidR="001817AA" w:rsidRPr="0065678E">
              <w:rPr>
                <w:rFonts w:ascii="Fedra Sans Alt Book 3" w:hAnsi="Fedra Sans Alt Book 3"/>
                <w:color w:val="323232"/>
                <w:sz w:val="21"/>
                <w:szCs w:val="21"/>
                <w:shd w:val="clear" w:color="auto" w:fill="FFFFFF"/>
                <w:lang w:val="en-US"/>
              </w:rPr>
              <w:t>57194572801</w:t>
            </w:r>
          </w:p>
          <w:p w14:paraId="7A2B4EEC" w14:textId="16916DBE" w:rsidR="00E665DD" w:rsidRPr="00911614" w:rsidRDefault="001817AA" w:rsidP="00911614">
            <w:pPr>
              <w:pStyle w:val="a6"/>
              <w:spacing w:before="0" w:beforeAutospacing="0" w:after="0" w:afterAutospacing="0"/>
              <w:jc w:val="both"/>
              <w:rPr>
                <w:bCs/>
                <w:color w:val="000000" w:themeColor="text1"/>
                <w:lang w:val="en-US"/>
              </w:rPr>
            </w:pPr>
            <w:r w:rsidRPr="006261BC">
              <w:rPr>
                <w:bCs/>
                <w:color w:val="000000" w:themeColor="text1"/>
                <w:lang w:val="en-US"/>
              </w:rPr>
              <w:t>https://www.scopus.com/authid/detail.uri?authorId=57194572801&amp;amp;eid=2-s2.0-85023774925</w:t>
            </w:r>
          </w:p>
        </w:tc>
      </w:tr>
      <w:tr w:rsidR="00911614" w:rsidRPr="00761F3A" w14:paraId="66445218" w14:textId="77777777" w:rsidTr="000F45DF">
        <w:trPr>
          <w:trHeight w:val="510"/>
        </w:trPr>
        <w:tc>
          <w:tcPr>
            <w:tcW w:w="2712" w:type="dxa"/>
            <w:vMerge/>
            <w:vAlign w:val="center"/>
          </w:tcPr>
          <w:p w14:paraId="4137E3B9" w14:textId="77777777" w:rsidR="00AA5B6E" w:rsidRPr="00EB5CB5" w:rsidRDefault="00AA5B6E" w:rsidP="00035C33">
            <w:pPr>
              <w:rPr>
                <w:rFonts w:ascii="Times New Roman" w:hAnsi="Times New Roman" w:cs="Times New Roman"/>
                <w:noProof/>
                <w:sz w:val="28"/>
                <w:szCs w:val="28"/>
                <w:lang w:val="en-US" w:eastAsia="ru-RU"/>
              </w:rPr>
            </w:pPr>
          </w:p>
        </w:tc>
        <w:tc>
          <w:tcPr>
            <w:tcW w:w="6633" w:type="dxa"/>
            <w:vAlign w:val="center"/>
          </w:tcPr>
          <w:p w14:paraId="18280FAB" w14:textId="00181C52" w:rsidR="00AC414B" w:rsidRPr="001817AA" w:rsidRDefault="00AA5B6E" w:rsidP="00035C33">
            <w:pPr>
              <w:rPr>
                <w:rFonts w:ascii="Times New Roman" w:hAnsi="Times New Roman" w:cs="Times New Roman"/>
                <w:sz w:val="24"/>
                <w:szCs w:val="24"/>
                <w:lang w:val="en-US"/>
              </w:rPr>
            </w:pPr>
            <w:r w:rsidRPr="00EB5CB5">
              <w:rPr>
                <w:rFonts w:ascii="Times New Roman" w:hAnsi="Times New Roman" w:cs="Times New Roman"/>
                <w:sz w:val="24"/>
                <w:szCs w:val="24"/>
                <w:lang w:val="en-US"/>
              </w:rPr>
              <w:t>ORCID</w:t>
            </w:r>
            <w:r w:rsidRPr="001817AA">
              <w:rPr>
                <w:rFonts w:ascii="Times New Roman" w:hAnsi="Times New Roman" w:cs="Times New Roman"/>
                <w:sz w:val="24"/>
                <w:szCs w:val="24"/>
                <w:lang w:val="en-US"/>
              </w:rPr>
              <w:t>*</w:t>
            </w:r>
            <w:r w:rsidR="001817AA" w:rsidRPr="001817AA">
              <w:rPr>
                <w:rFonts w:ascii="Times New Roman" w:hAnsi="Times New Roman" w:cs="Times New Roman"/>
                <w:sz w:val="24"/>
                <w:szCs w:val="24"/>
                <w:lang w:val="en-US"/>
              </w:rPr>
              <w:t>000-0003-0123-6667</w:t>
            </w:r>
          </w:p>
          <w:p w14:paraId="53EDD655" w14:textId="736FBEA5" w:rsidR="00AA5B6E" w:rsidRPr="001817AA" w:rsidRDefault="00761F3A" w:rsidP="00035C33">
            <w:pPr>
              <w:rPr>
                <w:rFonts w:ascii="Times New Roman" w:hAnsi="Times New Roman" w:cs="Times New Roman"/>
                <w:sz w:val="24"/>
                <w:szCs w:val="24"/>
                <w:lang w:val="en-US"/>
              </w:rPr>
            </w:pPr>
            <w:hyperlink r:id="rId6" w:history="1">
              <w:r w:rsidR="00DE2F0A" w:rsidRPr="003F5CE5">
                <w:rPr>
                  <w:rStyle w:val="a5"/>
                  <w:rFonts w:ascii="Times New Roman" w:hAnsi="Times New Roman" w:cs="Times New Roman"/>
                  <w:sz w:val="24"/>
                  <w:szCs w:val="24"/>
                  <w:lang w:val="en-US"/>
                </w:rPr>
                <w:t>https://orcid.org/ORCID 0000-0003-0123-6667</w:t>
              </w:r>
            </w:hyperlink>
          </w:p>
        </w:tc>
      </w:tr>
      <w:tr w:rsidR="00911614" w:rsidRPr="00761F3A" w14:paraId="09D738D6" w14:textId="77777777" w:rsidTr="000F45DF">
        <w:trPr>
          <w:trHeight w:val="510"/>
        </w:trPr>
        <w:tc>
          <w:tcPr>
            <w:tcW w:w="2712" w:type="dxa"/>
            <w:vMerge/>
            <w:vAlign w:val="center"/>
          </w:tcPr>
          <w:p w14:paraId="1CE1C2F0" w14:textId="77777777" w:rsidR="00613E8D" w:rsidRPr="00F067CF" w:rsidRDefault="00613E8D" w:rsidP="00FB5D2F">
            <w:pPr>
              <w:rPr>
                <w:rFonts w:ascii="Times New Roman" w:hAnsi="Times New Roman" w:cs="Times New Roman"/>
                <w:noProof/>
                <w:sz w:val="28"/>
                <w:szCs w:val="28"/>
                <w:lang w:val="en-US" w:eastAsia="ru-RU"/>
              </w:rPr>
            </w:pPr>
          </w:p>
        </w:tc>
        <w:tc>
          <w:tcPr>
            <w:tcW w:w="6633" w:type="dxa"/>
            <w:vAlign w:val="center"/>
          </w:tcPr>
          <w:p w14:paraId="4C27A1DB" w14:textId="77777777" w:rsidR="00F067CF" w:rsidRPr="00BA439C" w:rsidRDefault="00F067CF" w:rsidP="00BA439C">
            <w:pPr>
              <w:pStyle w:val="a4"/>
              <w:ind w:left="151"/>
              <w:jc w:val="both"/>
              <w:rPr>
                <w:rFonts w:ascii="Times New Roman" w:hAnsi="Times New Roman" w:cs="Times New Roman"/>
                <w:sz w:val="24"/>
                <w:szCs w:val="24"/>
                <w:lang w:val="en-US"/>
              </w:rPr>
            </w:pPr>
            <w:r w:rsidRPr="00BA439C">
              <w:rPr>
                <w:rFonts w:ascii="Times New Roman" w:hAnsi="Times New Roman" w:cs="Times New Roman"/>
                <w:sz w:val="24"/>
                <w:szCs w:val="24"/>
                <w:lang w:val="kk-KZ"/>
              </w:rPr>
              <w:t>Список публикаций</w:t>
            </w:r>
            <w:r w:rsidRPr="00BA439C">
              <w:rPr>
                <w:rFonts w:ascii="Times New Roman" w:hAnsi="Times New Roman" w:cs="Times New Roman"/>
                <w:sz w:val="24"/>
                <w:szCs w:val="24"/>
                <w:lang w:val="en-US"/>
              </w:rPr>
              <w:t>:</w:t>
            </w:r>
          </w:p>
          <w:p w14:paraId="273A78D9" w14:textId="497C7BA4" w:rsidR="00DE2F0A" w:rsidRPr="00BA439C" w:rsidRDefault="00DE2F0A" w:rsidP="00BA439C">
            <w:pPr>
              <w:pStyle w:val="a4"/>
              <w:numPr>
                <w:ilvl w:val="0"/>
                <w:numId w:val="34"/>
              </w:numPr>
              <w:ind w:left="151" w:firstLine="0"/>
              <w:jc w:val="both"/>
              <w:rPr>
                <w:rFonts w:ascii="Times New Roman" w:hAnsi="Times New Roman" w:cs="Times New Roman"/>
                <w:sz w:val="24"/>
                <w:szCs w:val="24"/>
                <w:lang w:val="kk-KZ"/>
              </w:rPr>
            </w:pPr>
            <w:r w:rsidRPr="00BA439C">
              <w:rPr>
                <w:rFonts w:ascii="Times New Roman" w:hAnsi="Times New Roman" w:cs="Times New Roman"/>
                <w:sz w:val="24"/>
                <w:szCs w:val="24"/>
                <w:lang w:val="kk-KZ"/>
              </w:rPr>
              <w:t>Modern methods HR-management// Доклады Национальной Академии Республики Казахстан,№5, 2019, с.185-189. DOI: https://doi.org/10.32014/2019.2518-1483.160</w:t>
            </w:r>
            <w:r w:rsidRPr="00BA439C">
              <w:rPr>
                <w:rFonts w:ascii="Times New Roman" w:hAnsi="Times New Roman" w:cs="Times New Roman"/>
                <w:sz w:val="24"/>
                <w:szCs w:val="24"/>
                <w:lang w:val="kk-KZ"/>
              </w:rPr>
              <w:br/>
              <w:t xml:space="preserve">Проблемы формирования национальной инновационной системы в Республике Казахстан//Научный журнал «Вестник Инновационного Евразийского университета», №3, 2019, с.49-55 URL: </w:t>
            </w:r>
            <w:r w:rsidR="00761F3A">
              <w:rPr>
                <w:rStyle w:val="a5"/>
                <w:rFonts w:ascii="Times New Roman" w:hAnsi="Times New Roman" w:cs="Times New Roman"/>
                <w:sz w:val="24"/>
                <w:szCs w:val="24"/>
                <w:lang w:val="kk-KZ"/>
              </w:rPr>
              <w:fldChar w:fldCharType="begin"/>
            </w:r>
            <w:r w:rsidR="00761F3A">
              <w:rPr>
                <w:rStyle w:val="a5"/>
                <w:rFonts w:ascii="Times New Roman" w:hAnsi="Times New Roman" w:cs="Times New Roman"/>
                <w:sz w:val="24"/>
                <w:szCs w:val="24"/>
                <w:lang w:val="kk-KZ"/>
              </w:rPr>
              <w:instrText xml:space="preserve"> HYPERLINK "http://vestnik.ineu.edu.kz/files/bulletins/bulletin_2019_3(75).pdf" </w:instrText>
            </w:r>
            <w:r w:rsidR="00761F3A">
              <w:rPr>
                <w:rStyle w:val="a5"/>
                <w:rFonts w:ascii="Times New Roman" w:hAnsi="Times New Roman" w:cs="Times New Roman"/>
                <w:sz w:val="24"/>
                <w:szCs w:val="24"/>
                <w:lang w:val="kk-KZ"/>
              </w:rPr>
              <w:fldChar w:fldCharType="separate"/>
            </w:r>
            <w:r w:rsidRPr="00BA439C">
              <w:rPr>
                <w:rStyle w:val="a5"/>
                <w:rFonts w:ascii="Times New Roman" w:hAnsi="Times New Roman" w:cs="Times New Roman"/>
                <w:sz w:val="24"/>
                <w:szCs w:val="24"/>
                <w:lang w:val="kk-KZ"/>
              </w:rPr>
              <w:t>http://vestnik.ineu.edu.kz/files/bulletins/bulletin_2019_3(75).pdf</w:t>
            </w:r>
            <w:r w:rsidR="00761F3A">
              <w:rPr>
                <w:rStyle w:val="a5"/>
                <w:rFonts w:ascii="Times New Roman" w:hAnsi="Times New Roman" w:cs="Times New Roman"/>
                <w:sz w:val="24"/>
                <w:szCs w:val="24"/>
                <w:lang w:val="kk-KZ"/>
              </w:rPr>
              <w:fldChar w:fldCharType="end"/>
            </w:r>
          </w:p>
          <w:p w14:paraId="5172C840" w14:textId="4E5CE31A" w:rsidR="00DE2F0A" w:rsidRPr="00BA439C" w:rsidRDefault="00DE2F0A" w:rsidP="00BA439C">
            <w:pPr>
              <w:pStyle w:val="a4"/>
              <w:numPr>
                <w:ilvl w:val="0"/>
                <w:numId w:val="34"/>
              </w:numPr>
              <w:ind w:left="151" w:firstLine="0"/>
              <w:jc w:val="both"/>
              <w:rPr>
                <w:rFonts w:ascii="Times New Roman" w:hAnsi="Times New Roman" w:cs="Times New Roman"/>
                <w:sz w:val="24"/>
                <w:szCs w:val="24"/>
                <w:lang w:val="kk-KZ"/>
              </w:rPr>
            </w:pPr>
            <w:r w:rsidRPr="00BA439C">
              <w:rPr>
                <w:rFonts w:ascii="Times New Roman" w:hAnsi="Times New Roman" w:cs="Times New Roman"/>
                <w:sz w:val="24"/>
                <w:szCs w:val="24"/>
                <w:lang w:val="kk-KZ"/>
              </w:rPr>
              <w:t xml:space="preserve">Основные направления реализации кластерных инициатив в реальном секторе экономики Павлодарской области// Научный журнал «Вестник Инновационного Евразийского университета», №3, 2019, с. 55-66. URL: </w:t>
            </w:r>
            <w:r w:rsidR="00761F3A">
              <w:rPr>
                <w:rStyle w:val="a5"/>
                <w:rFonts w:ascii="Times New Roman" w:hAnsi="Times New Roman" w:cs="Times New Roman"/>
                <w:sz w:val="24"/>
                <w:szCs w:val="24"/>
                <w:lang w:val="kk-KZ"/>
              </w:rPr>
              <w:fldChar w:fldCharType="begin"/>
            </w:r>
            <w:r w:rsidR="00761F3A">
              <w:rPr>
                <w:rStyle w:val="a5"/>
                <w:rFonts w:ascii="Times New Roman" w:hAnsi="Times New Roman" w:cs="Times New Roman"/>
                <w:sz w:val="24"/>
                <w:szCs w:val="24"/>
                <w:lang w:val="kk-KZ"/>
              </w:rPr>
              <w:instrText xml:space="preserve"> HYPERLINK "http://vestnik.ineu.edu.kz/files/bulletins/bu</w:instrText>
            </w:r>
            <w:r w:rsidR="00761F3A">
              <w:rPr>
                <w:rStyle w:val="a5"/>
                <w:rFonts w:ascii="Times New Roman" w:hAnsi="Times New Roman" w:cs="Times New Roman"/>
                <w:sz w:val="24"/>
                <w:szCs w:val="24"/>
                <w:lang w:val="kk-KZ"/>
              </w:rPr>
              <w:instrText xml:space="preserve">lletin_2019_3(75).pdf" </w:instrText>
            </w:r>
            <w:r w:rsidR="00761F3A">
              <w:rPr>
                <w:rStyle w:val="a5"/>
                <w:rFonts w:ascii="Times New Roman" w:hAnsi="Times New Roman" w:cs="Times New Roman"/>
                <w:sz w:val="24"/>
                <w:szCs w:val="24"/>
                <w:lang w:val="kk-KZ"/>
              </w:rPr>
              <w:fldChar w:fldCharType="separate"/>
            </w:r>
            <w:r w:rsidRPr="00BA439C">
              <w:rPr>
                <w:rStyle w:val="a5"/>
                <w:rFonts w:ascii="Times New Roman" w:hAnsi="Times New Roman" w:cs="Times New Roman"/>
                <w:sz w:val="24"/>
                <w:szCs w:val="24"/>
                <w:lang w:val="kk-KZ"/>
              </w:rPr>
              <w:t>http://vestnik.ineu.edu.kz/files/bulletins/bulletin_2019_3(75).pdf</w:t>
            </w:r>
            <w:r w:rsidR="00761F3A">
              <w:rPr>
                <w:rStyle w:val="a5"/>
                <w:rFonts w:ascii="Times New Roman" w:hAnsi="Times New Roman" w:cs="Times New Roman"/>
                <w:sz w:val="24"/>
                <w:szCs w:val="24"/>
                <w:lang w:val="kk-KZ"/>
              </w:rPr>
              <w:fldChar w:fldCharType="end"/>
            </w:r>
          </w:p>
          <w:p w14:paraId="0327D676" w14:textId="77777777" w:rsidR="00DE2F0A" w:rsidRPr="00BA439C" w:rsidRDefault="00DE2F0A" w:rsidP="00BA439C">
            <w:pPr>
              <w:pStyle w:val="a4"/>
              <w:numPr>
                <w:ilvl w:val="0"/>
                <w:numId w:val="34"/>
              </w:numPr>
              <w:ind w:left="151" w:firstLine="0"/>
              <w:jc w:val="both"/>
              <w:rPr>
                <w:rFonts w:ascii="Times New Roman" w:hAnsi="Times New Roman" w:cs="Times New Roman"/>
                <w:sz w:val="24"/>
                <w:szCs w:val="24"/>
                <w:lang w:val="kk-KZ"/>
              </w:rPr>
            </w:pPr>
            <w:r w:rsidRPr="00BA439C">
              <w:rPr>
                <w:rFonts w:ascii="Times New Roman" w:hAnsi="Times New Roman" w:cs="Times New Roman"/>
                <w:sz w:val="24"/>
                <w:szCs w:val="24"/>
                <w:lang w:val="kk-KZ"/>
              </w:rPr>
              <w:t xml:space="preserve">Economics method of environment management// Известия Национальной Академии Республики Казахстан.№5 (237) сентябрь-октябрь 2019, с.113-117. DOI: </w:t>
            </w:r>
            <w:r w:rsidR="00761F3A">
              <w:rPr>
                <w:rStyle w:val="a5"/>
                <w:rFonts w:ascii="Times New Roman" w:hAnsi="Times New Roman" w:cs="Times New Roman"/>
                <w:sz w:val="24"/>
                <w:szCs w:val="24"/>
                <w:lang w:val="kk-KZ"/>
              </w:rPr>
              <w:fldChar w:fldCharType="begin"/>
            </w:r>
            <w:r w:rsidR="00761F3A">
              <w:rPr>
                <w:rStyle w:val="a5"/>
                <w:rFonts w:ascii="Times New Roman" w:hAnsi="Times New Roman" w:cs="Times New Roman"/>
                <w:sz w:val="24"/>
                <w:szCs w:val="24"/>
                <w:lang w:val="kk-KZ"/>
              </w:rPr>
              <w:instrText xml:space="preserve"> HYPERLINK "https:</w:instrText>
            </w:r>
            <w:r w:rsidR="00761F3A">
              <w:rPr>
                <w:rStyle w:val="a5"/>
                <w:rFonts w:ascii="Times New Roman" w:hAnsi="Times New Roman" w:cs="Times New Roman"/>
                <w:sz w:val="24"/>
                <w:szCs w:val="24"/>
                <w:lang w:val="kk-KZ"/>
              </w:rPr>
              <w:instrText xml:space="preserve">//doi.org/10.32014/2019.2224-5294.173" </w:instrText>
            </w:r>
            <w:r w:rsidR="00761F3A">
              <w:rPr>
                <w:rStyle w:val="a5"/>
                <w:rFonts w:ascii="Times New Roman" w:hAnsi="Times New Roman" w:cs="Times New Roman"/>
                <w:sz w:val="24"/>
                <w:szCs w:val="24"/>
                <w:lang w:val="kk-KZ"/>
              </w:rPr>
              <w:fldChar w:fldCharType="separate"/>
            </w:r>
            <w:r w:rsidRPr="00BA439C">
              <w:rPr>
                <w:rStyle w:val="a5"/>
                <w:rFonts w:ascii="Times New Roman" w:hAnsi="Times New Roman" w:cs="Times New Roman"/>
                <w:sz w:val="24"/>
                <w:szCs w:val="24"/>
                <w:lang w:val="kk-KZ"/>
              </w:rPr>
              <w:t>https://doi.org/10.32014/2019.2224-5294.173</w:t>
            </w:r>
            <w:r w:rsidR="00761F3A">
              <w:rPr>
                <w:rStyle w:val="a5"/>
                <w:rFonts w:ascii="Times New Roman" w:hAnsi="Times New Roman" w:cs="Times New Roman"/>
                <w:sz w:val="24"/>
                <w:szCs w:val="24"/>
                <w:lang w:val="kk-KZ"/>
              </w:rPr>
              <w:fldChar w:fldCharType="end"/>
            </w:r>
            <w:r w:rsidRPr="00BA439C">
              <w:rPr>
                <w:rFonts w:ascii="Times New Roman" w:hAnsi="Times New Roman" w:cs="Times New Roman"/>
                <w:sz w:val="24"/>
                <w:szCs w:val="24"/>
                <w:lang w:val="kk-KZ"/>
              </w:rPr>
              <w:t xml:space="preserve"> </w:t>
            </w:r>
          </w:p>
          <w:p w14:paraId="531100EC" w14:textId="77777777" w:rsidR="00BA439C" w:rsidRDefault="00DE2F0A" w:rsidP="00BA439C">
            <w:pPr>
              <w:pStyle w:val="a4"/>
              <w:numPr>
                <w:ilvl w:val="0"/>
                <w:numId w:val="34"/>
              </w:numPr>
              <w:ind w:left="151" w:firstLine="0"/>
              <w:jc w:val="both"/>
              <w:rPr>
                <w:rFonts w:ascii="Times New Roman" w:hAnsi="Times New Roman" w:cs="Times New Roman"/>
                <w:sz w:val="24"/>
                <w:szCs w:val="24"/>
                <w:lang w:val="kk-KZ"/>
              </w:rPr>
            </w:pPr>
            <w:r w:rsidRPr="00BA439C">
              <w:rPr>
                <w:rFonts w:ascii="Times New Roman" w:hAnsi="Times New Roman" w:cs="Times New Roman"/>
                <w:sz w:val="24"/>
                <w:szCs w:val="24"/>
                <w:lang w:val="kk-KZ"/>
              </w:rPr>
              <w:t xml:space="preserve">PUBLIC-PRIVATE PARTNERSHIP – AS A TOOL FOR SOLVING ENVIRONMENTAL PROBLEMS// Доклады Национальной Академии Республики Казахстан,№4, 2020. с.94-100. URL: </w:t>
            </w:r>
            <w:r w:rsidR="00761F3A">
              <w:rPr>
                <w:rStyle w:val="a5"/>
                <w:rFonts w:ascii="Times New Roman" w:hAnsi="Times New Roman" w:cs="Times New Roman"/>
                <w:sz w:val="24"/>
                <w:szCs w:val="24"/>
                <w:lang w:val="kk-KZ"/>
              </w:rPr>
              <w:fldChar w:fldCharType="begin"/>
            </w:r>
            <w:r w:rsidR="00761F3A">
              <w:rPr>
                <w:rStyle w:val="a5"/>
                <w:rFonts w:ascii="Times New Roman" w:hAnsi="Times New Roman" w:cs="Times New Roman"/>
                <w:sz w:val="24"/>
                <w:szCs w:val="24"/>
                <w:lang w:val="kk-KZ"/>
              </w:rPr>
              <w:instrText xml:space="preserve"> HYPERLINK "https</w:instrText>
            </w:r>
            <w:r w:rsidR="00761F3A">
              <w:rPr>
                <w:rStyle w:val="a5"/>
                <w:rFonts w:ascii="Times New Roman" w:hAnsi="Times New Roman" w:cs="Times New Roman"/>
                <w:sz w:val="24"/>
                <w:szCs w:val="24"/>
                <w:lang w:val="kk-KZ"/>
              </w:rPr>
              <w:instrText xml:space="preserve">://journals.nauka-nanrk.kz/reports-science/issue/view/46" </w:instrText>
            </w:r>
            <w:r w:rsidR="00761F3A">
              <w:rPr>
                <w:rStyle w:val="a5"/>
                <w:rFonts w:ascii="Times New Roman" w:hAnsi="Times New Roman" w:cs="Times New Roman"/>
                <w:sz w:val="24"/>
                <w:szCs w:val="24"/>
                <w:lang w:val="kk-KZ"/>
              </w:rPr>
              <w:fldChar w:fldCharType="separate"/>
            </w:r>
            <w:r w:rsidR="00BA439C" w:rsidRPr="003F5CE5">
              <w:rPr>
                <w:rStyle w:val="a5"/>
                <w:rFonts w:ascii="Times New Roman" w:hAnsi="Times New Roman" w:cs="Times New Roman"/>
                <w:sz w:val="24"/>
                <w:szCs w:val="24"/>
                <w:lang w:val="kk-KZ"/>
              </w:rPr>
              <w:t>https://journals.nauka-nanrk.kz/reports-science/issue/view/46</w:t>
            </w:r>
            <w:r w:rsidR="00761F3A">
              <w:rPr>
                <w:rStyle w:val="a5"/>
                <w:rFonts w:ascii="Times New Roman" w:hAnsi="Times New Roman" w:cs="Times New Roman"/>
                <w:sz w:val="24"/>
                <w:szCs w:val="24"/>
                <w:lang w:val="kk-KZ"/>
              </w:rPr>
              <w:fldChar w:fldCharType="end"/>
            </w:r>
            <w:r w:rsidR="00BA439C">
              <w:rPr>
                <w:rFonts w:ascii="Times New Roman" w:hAnsi="Times New Roman" w:cs="Times New Roman"/>
                <w:sz w:val="24"/>
                <w:szCs w:val="24"/>
                <w:lang w:val="kk-KZ"/>
              </w:rPr>
              <w:t xml:space="preserve">. </w:t>
            </w:r>
          </w:p>
          <w:p w14:paraId="73216A3D" w14:textId="744B72B6" w:rsidR="00BA439C" w:rsidRPr="00BA439C" w:rsidRDefault="00DE2F0A" w:rsidP="00BA439C">
            <w:pPr>
              <w:pStyle w:val="a4"/>
              <w:numPr>
                <w:ilvl w:val="0"/>
                <w:numId w:val="34"/>
              </w:numPr>
              <w:ind w:left="151" w:firstLine="0"/>
              <w:jc w:val="both"/>
              <w:rPr>
                <w:rFonts w:ascii="Times New Roman" w:hAnsi="Times New Roman" w:cs="Times New Roman"/>
                <w:sz w:val="24"/>
                <w:szCs w:val="24"/>
                <w:lang w:val="kk-KZ"/>
              </w:rPr>
            </w:pPr>
            <w:r w:rsidRPr="00BA439C">
              <w:rPr>
                <w:rFonts w:ascii="Times New Roman" w:hAnsi="Times New Roman" w:cs="Times New Roman"/>
                <w:sz w:val="24"/>
                <w:szCs w:val="24"/>
                <w:lang w:val="kk-KZ"/>
              </w:rPr>
              <w:t>Tools for a systematic approach to implementing cluster initiatives in real sector industries// Вестник университета «Туран» Научный журнал № 3 (87) 2020 Алматы, с.49-54</w:t>
            </w:r>
            <w:r w:rsidR="00BA439C" w:rsidRPr="00BA439C">
              <w:rPr>
                <w:rFonts w:ascii="Times New Roman" w:hAnsi="Times New Roman" w:cs="Times New Roman"/>
                <w:sz w:val="24"/>
                <w:szCs w:val="24"/>
                <w:lang w:val="kk-KZ"/>
              </w:rPr>
              <w:t xml:space="preserve">. </w:t>
            </w:r>
            <w:r w:rsidRPr="00BA439C">
              <w:rPr>
                <w:rFonts w:ascii="Times New Roman" w:hAnsi="Times New Roman" w:cs="Times New Roman"/>
                <w:sz w:val="24"/>
                <w:szCs w:val="24"/>
                <w:lang w:val="kk-KZ"/>
              </w:rPr>
              <w:t>URL: https://vestnik.turan-edu.kz/jour/issue/view/329-55</w:t>
            </w:r>
            <w:r w:rsidRPr="00BA439C">
              <w:rPr>
                <w:rFonts w:ascii="Times New Roman" w:hAnsi="Times New Roman" w:cs="Times New Roman"/>
                <w:sz w:val="24"/>
                <w:szCs w:val="24"/>
                <w:lang w:val="kk-KZ"/>
              </w:rPr>
              <w:br/>
              <w:t>DOI: https://doi.org/10.46914/1562-2959-2020-1-3-49-54</w:t>
            </w:r>
            <w:r w:rsidRPr="00BA439C">
              <w:rPr>
                <w:rFonts w:ascii="Times New Roman" w:hAnsi="Times New Roman" w:cs="Times New Roman"/>
                <w:sz w:val="24"/>
                <w:szCs w:val="24"/>
                <w:lang w:val="kk-KZ"/>
              </w:rPr>
              <w:br/>
              <w:t>7. INTERNATIONAL EXPERIENCE AND FEATURES OF FORMATION OF PROFESSIONAL ANTI-CRISIS MANAGEMENT OF ENTERPRISES IN THE REPUBLIC OF KAZAKHSTAN// Известия Национальной Академии Республики Казахстан.№4 (332) июль-август, 2019 с.151-160</w:t>
            </w:r>
          </w:p>
          <w:p w14:paraId="3885F130" w14:textId="63F58BC3" w:rsidR="00BA439C" w:rsidRDefault="00DE2F0A" w:rsidP="00BA439C">
            <w:pPr>
              <w:pStyle w:val="a4"/>
              <w:numPr>
                <w:ilvl w:val="0"/>
                <w:numId w:val="34"/>
              </w:numPr>
              <w:ind w:left="151" w:firstLine="0"/>
              <w:jc w:val="both"/>
              <w:rPr>
                <w:rFonts w:ascii="Times New Roman" w:hAnsi="Times New Roman" w:cs="Times New Roman"/>
                <w:sz w:val="24"/>
                <w:szCs w:val="24"/>
                <w:lang w:val="kk-KZ"/>
              </w:rPr>
            </w:pPr>
            <w:r w:rsidRPr="000A3AC5">
              <w:rPr>
                <w:rFonts w:ascii="Times New Roman" w:hAnsi="Times New Roman" w:cs="Times New Roman"/>
                <w:sz w:val="24"/>
                <w:szCs w:val="24"/>
                <w:lang w:val="kk-KZ"/>
              </w:rPr>
              <w:t xml:space="preserve">DOI: </w:t>
            </w:r>
            <w:hyperlink r:id="rId7" w:history="1">
              <w:r w:rsidR="00BA439C" w:rsidRPr="003F5CE5">
                <w:rPr>
                  <w:rStyle w:val="a5"/>
                  <w:rFonts w:ascii="Times New Roman" w:hAnsi="Times New Roman" w:cs="Times New Roman"/>
                  <w:sz w:val="24"/>
                  <w:szCs w:val="24"/>
                  <w:lang w:val="kk-KZ"/>
                </w:rPr>
                <w:t>https://doi.org/10.32014/2020.2224-5294.114</w:t>
              </w:r>
            </w:hyperlink>
          </w:p>
          <w:p w14:paraId="3F2131AD" w14:textId="209165B9" w:rsidR="00BA439C" w:rsidRPr="00BA439C" w:rsidRDefault="00DE2F0A" w:rsidP="00BA439C">
            <w:pPr>
              <w:pStyle w:val="a4"/>
              <w:numPr>
                <w:ilvl w:val="0"/>
                <w:numId w:val="34"/>
              </w:numPr>
              <w:ind w:left="151" w:firstLine="0"/>
              <w:jc w:val="both"/>
              <w:rPr>
                <w:rFonts w:ascii="Times New Roman" w:hAnsi="Times New Roman" w:cs="Times New Roman"/>
                <w:sz w:val="24"/>
                <w:szCs w:val="24"/>
                <w:lang w:val="kk-KZ"/>
              </w:rPr>
            </w:pPr>
            <w:r w:rsidRPr="00BA439C">
              <w:rPr>
                <w:rFonts w:ascii="Times New Roman" w:hAnsi="Times New Roman" w:cs="Times New Roman"/>
                <w:sz w:val="24"/>
                <w:szCs w:val="24"/>
                <w:lang w:val="kk-KZ"/>
              </w:rPr>
              <w:t>IMPACT OF THE COVID-19 CORONAVIRUS PANDEMIC ON THE FINANCIAL STABILITY OF THE BANKING SECTOR IN KAZAKHSTAN// Вестник Национальной Академии наук, Volume 6, Number 388 (2020), 172 – 180</w:t>
            </w:r>
            <w:r w:rsidR="00BA439C" w:rsidRPr="00BA439C">
              <w:rPr>
                <w:rFonts w:ascii="Times New Roman" w:hAnsi="Times New Roman" w:cs="Times New Roman"/>
                <w:sz w:val="24"/>
                <w:szCs w:val="24"/>
                <w:lang w:val="kk-KZ"/>
              </w:rPr>
              <w:t xml:space="preserve">. </w:t>
            </w:r>
            <w:r w:rsidRPr="00BA439C">
              <w:rPr>
                <w:rFonts w:ascii="Times New Roman" w:hAnsi="Times New Roman" w:cs="Times New Roman"/>
                <w:sz w:val="24"/>
                <w:szCs w:val="24"/>
                <w:lang w:val="kk-KZ"/>
              </w:rPr>
              <w:t>URL: http://bulletin-science.kz/en/archive/2020/%E2%84%966.html</w:t>
            </w:r>
            <w:r w:rsidRPr="00BA439C">
              <w:rPr>
                <w:rFonts w:ascii="Times New Roman" w:hAnsi="Times New Roman" w:cs="Times New Roman"/>
                <w:sz w:val="24"/>
                <w:szCs w:val="24"/>
                <w:lang w:val="kk-KZ"/>
              </w:rPr>
              <w:br/>
              <w:t xml:space="preserve">DOI: </w:t>
            </w:r>
            <w:r w:rsidR="00761F3A">
              <w:rPr>
                <w:rStyle w:val="a5"/>
                <w:rFonts w:ascii="Times New Roman" w:hAnsi="Times New Roman" w:cs="Times New Roman"/>
                <w:sz w:val="24"/>
                <w:szCs w:val="24"/>
                <w:lang w:val="kk-KZ"/>
              </w:rPr>
              <w:fldChar w:fldCharType="begin"/>
            </w:r>
            <w:r w:rsidR="00761F3A">
              <w:rPr>
                <w:rStyle w:val="a5"/>
                <w:rFonts w:ascii="Times New Roman" w:hAnsi="Times New Roman" w:cs="Times New Roman"/>
                <w:sz w:val="24"/>
                <w:szCs w:val="24"/>
                <w:lang w:val="kk-KZ"/>
              </w:rPr>
              <w:instrText xml:space="preserve"> HYPERLINK "https://doi</w:instrText>
            </w:r>
            <w:r w:rsidR="00761F3A">
              <w:rPr>
                <w:rStyle w:val="a5"/>
                <w:rFonts w:ascii="Times New Roman" w:hAnsi="Times New Roman" w:cs="Times New Roman"/>
                <w:sz w:val="24"/>
                <w:szCs w:val="24"/>
                <w:lang w:val="kk-KZ"/>
              </w:rPr>
              <w:instrText xml:space="preserve">.org/10.32014/2020.2518-1467.197" </w:instrText>
            </w:r>
            <w:r w:rsidR="00761F3A">
              <w:rPr>
                <w:rStyle w:val="a5"/>
                <w:rFonts w:ascii="Times New Roman" w:hAnsi="Times New Roman" w:cs="Times New Roman"/>
                <w:sz w:val="24"/>
                <w:szCs w:val="24"/>
                <w:lang w:val="kk-KZ"/>
              </w:rPr>
              <w:fldChar w:fldCharType="separate"/>
            </w:r>
            <w:r w:rsidR="00BA439C" w:rsidRPr="00BA439C">
              <w:rPr>
                <w:rStyle w:val="a5"/>
                <w:rFonts w:ascii="Times New Roman" w:hAnsi="Times New Roman" w:cs="Times New Roman"/>
                <w:sz w:val="24"/>
                <w:szCs w:val="24"/>
                <w:lang w:val="kk-KZ"/>
              </w:rPr>
              <w:t>https://doi.org/10.32014/2020.2518-1467.197</w:t>
            </w:r>
            <w:r w:rsidR="00761F3A">
              <w:rPr>
                <w:rStyle w:val="a5"/>
                <w:rFonts w:ascii="Times New Roman" w:hAnsi="Times New Roman" w:cs="Times New Roman"/>
                <w:sz w:val="24"/>
                <w:szCs w:val="24"/>
                <w:lang w:val="kk-KZ"/>
              </w:rPr>
              <w:fldChar w:fldCharType="end"/>
            </w:r>
          </w:p>
          <w:p w14:paraId="49B05833" w14:textId="469165C0" w:rsidR="00BA439C" w:rsidRPr="00BA439C" w:rsidRDefault="00DE2F0A" w:rsidP="00BA439C">
            <w:pPr>
              <w:pStyle w:val="a4"/>
              <w:numPr>
                <w:ilvl w:val="0"/>
                <w:numId w:val="34"/>
              </w:numPr>
              <w:ind w:left="151" w:firstLine="0"/>
              <w:jc w:val="both"/>
              <w:rPr>
                <w:rFonts w:ascii="Times New Roman" w:hAnsi="Times New Roman" w:cs="Times New Roman"/>
                <w:sz w:val="24"/>
                <w:szCs w:val="24"/>
                <w:lang w:val="kk-KZ"/>
              </w:rPr>
            </w:pPr>
            <w:r w:rsidRPr="00BA439C">
              <w:rPr>
                <w:rFonts w:ascii="Times New Roman" w:hAnsi="Times New Roman" w:cs="Times New Roman"/>
                <w:sz w:val="24"/>
                <w:szCs w:val="24"/>
                <w:lang w:val="kk-KZ"/>
              </w:rPr>
              <w:t>Harmonization of the tax system of the Eurasian Economic Union member states in the context of economic integration// Вестник ИнЕУ, Инновационный Евразийский университет, г. Павлодар, 2020, №2, с.68-72</w:t>
            </w:r>
            <w:r w:rsidR="000A3AC5" w:rsidRPr="00BA439C">
              <w:rPr>
                <w:rFonts w:ascii="Times New Roman" w:hAnsi="Times New Roman" w:cs="Times New Roman"/>
                <w:sz w:val="24"/>
                <w:szCs w:val="24"/>
                <w:lang w:val="kk-KZ"/>
              </w:rPr>
              <w:t xml:space="preserve">. </w:t>
            </w:r>
            <w:r w:rsidRPr="00BA439C">
              <w:rPr>
                <w:rFonts w:ascii="Times New Roman" w:hAnsi="Times New Roman" w:cs="Times New Roman"/>
                <w:sz w:val="24"/>
                <w:szCs w:val="24"/>
                <w:lang w:val="kk-KZ"/>
              </w:rPr>
              <w:t xml:space="preserve">URL: </w:t>
            </w:r>
            <w:r w:rsidR="00761F3A">
              <w:rPr>
                <w:rStyle w:val="a5"/>
                <w:rFonts w:ascii="Times New Roman" w:hAnsi="Times New Roman" w:cs="Times New Roman"/>
                <w:sz w:val="24"/>
                <w:szCs w:val="24"/>
                <w:lang w:val="kk-KZ"/>
              </w:rPr>
              <w:fldChar w:fldCharType="begin"/>
            </w:r>
            <w:r w:rsidR="00761F3A">
              <w:rPr>
                <w:rStyle w:val="a5"/>
                <w:rFonts w:ascii="Times New Roman" w:hAnsi="Times New Roman" w:cs="Times New Roman"/>
                <w:sz w:val="24"/>
                <w:szCs w:val="24"/>
                <w:lang w:val="kk-KZ"/>
              </w:rPr>
              <w:instrText xml:space="preserve"> HYPERLINK "http://vestnik.ineu.edu.kz/files/bulletins/bulletin_2020_2(78).pdf" </w:instrText>
            </w:r>
            <w:r w:rsidR="00761F3A">
              <w:rPr>
                <w:rStyle w:val="a5"/>
                <w:rFonts w:ascii="Times New Roman" w:hAnsi="Times New Roman" w:cs="Times New Roman"/>
                <w:sz w:val="24"/>
                <w:szCs w:val="24"/>
                <w:lang w:val="kk-KZ"/>
              </w:rPr>
              <w:fldChar w:fldCharType="separate"/>
            </w:r>
            <w:r w:rsidR="00BA439C" w:rsidRPr="00BA439C">
              <w:rPr>
                <w:rStyle w:val="a5"/>
                <w:rFonts w:ascii="Times New Roman" w:hAnsi="Times New Roman" w:cs="Times New Roman"/>
                <w:sz w:val="24"/>
                <w:szCs w:val="24"/>
                <w:lang w:val="kk-KZ"/>
              </w:rPr>
              <w:t>http://vestnik.ineu.edu.kz/files/bulletins/bulletin_2020_2(78).pdf</w:t>
            </w:r>
            <w:r w:rsidR="00761F3A">
              <w:rPr>
                <w:rStyle w:val="a5"/>
                <w:rFonts w:ascii="Times New Roman" w:hAnsi="Times New Roman" w:cs="Times New Roman"/>
                <w:sz w:val="24"/>
                <w:szCs w:val="24"/>
                <w:lang w:val="kk-KZ"/>
              </w:rPr>
              <w:fldChar w:fldCharType="end"/>
            </w:r>
          </w:p>
          <w:p w14:paraId="523BE56F" w14:textId="76CA4B1C" w:rsidR="00BA439C" w:rsidRPr="00BA439C" w:rsidRDefault="00DE2F0A" w:rsidP="00BA439C">
            <w:pPr>
              <w:pStyle w:val="a4"/>
              <w:numPr>
                <w:ilvl w:val="0"/>
                <w:numId w:val="34"/>
              </w:numPr>
              <w:ind w:left="151" w:firstLine="0"/>
              <w:jc w:val="both"/>
              <w:rPr>
                <w:rFonts w:ascii="Times New Roman" w:hAnsi="Times New Roman" w:cs="Times New Roman"/>
                <w:sz w:val="24"/>
                <w:szCs w:val="24"/>
                <w:lang w:val="kk-KZ"/>
              </w:rPr>
            </w:pPr>
            <w:r w:rsidRPr="00BA439C">
              <w:rPr>
                <w:rFonts w:ascii="Times New Roman" w:hAnsi="Times New Roman" w:cs="Times New Roman"/>
                <w:sz w:val="24"/>
                <w:szCs w:val="24"/>
                <w:lang w:val="kk-KZ"/>
              </w:rPr>
              <w:t xml:space="preserve">DOI: </w:t>
            </w:r>
            <w:hyperlink r:id="rId8" w:history="1">
              <w:r w:rsidR="00BA439C" w:rsidRPr="00BA439C">
                <w:rPr>
                  <w:rStyle w:val="a5"/>
                  <w:rFonts w:ascii="Times New Roman" w:hAnsi="Times New Roman" w:cs="Times New Roman"/>
                  <w:sz w:val="24"/>
                  <w:szCs w:val="24"/>
                  <w:lang w:val="kk-KZ"/>
                </w:rPr>
                <w:t>https://doi.org/10.37788/2020-2/68-73</w:t>
              </w:r>
            </w:hyperlink>
          </w:p>
          <w:p w14:paraId="1055080C" w14:textId="42304E62" w:rsidR="000A3AC5" w:rsidRPr="00BA439C" w:rsidRDefault="00DE2F0A" w:rsidP="00BA439C">
            <w:pPr>
              <w:pStyle w:val="a4"/>
              <w:numPr>
                <w:ilvl w:val="0"/>
                <w:numId w:val="34"/>
              </w:numPr>
              <w:ind w:left="151" w:firstLine="0"/>
              <w:jc w:val="both"/>
              <w:rPr>
                <w:rFonts w:ascii="Times New Roman" w:hAnsi="Times New Roman" w:cs="Times New Roman"/>
                <w:sz w:val="24"/>
                <w:szCs w:val="24"/>
                <w:lang w:val="kk-KZ"/>
              </w:rPr>
            </w:pPr>
            <w:r w:rsidRPr="00BA439C">
              <w:rPr>
                <w:rFonts w:ascii="Times New Roman" w:hAnsi="Times New Roman" w:cs="Times New Roman"/>
                <w:sz w:val="24"/>
                <w:szCs w:val="24"/>
                <w:lang w:val="kk-KZ"/>
              </w:rPr>
              <w:t xml:space="preserve">Анализ состояния и проблем развития металлургического кластера экономики Павлодарского региона// Вестник ИнЕУ, Инновационный Евразийский университет, г. Павлодар, 2020, №3, C. 86-93URL: http://vestnik.ineu.edu.kz/files/bulletins/bulletin_2020_3(79).pdfDOI: </w:t>
            </w:r>
            <w:hyperlink r:id="rId9" w:history="1">
              <w:r w:rsidR="000A3AC5" w:rsidRPr="00BA439C">
                <w:rPr>
                  <w:rStyle w:val="a5"/>
                  <w:rFonts w:ascii="Times New Roman" w:hAnsi="Times New Roman" w:cs="Times New Roman"/>
                  <w:sz w:val="24"/>
                  <w:szCs w:val="24"/>
                  <w:lang w:val="kk-KZ"/>
                </w:rPr>
                <w:t>https://doi.org/10.37788/2020-3/86-92</w:t>
              </w:r>
            </w:hyperlink>
          </w:p>
          <w:p w14:paraId="3A1F3DDC" w14:textId="213B83C8" w:rsidR="000A3AC5" w:rsidRDefault="00DE2F0A" w:rsidP="00BA439C">
            <w:pPr>
              <w:pStyle w:val="a4"/>
              <w:numPr>
                <w:ilvl w:val="0"/>
                <w:numId w:val="34"/>
              </w:numPr>
              <w:ind w:left="151" w:firstLine="0"/>
              <w:jc w:val="both"/>
              <w:rPr>
                <w:rFonts w:ascii="Times New Roman" w:hAnsi="Times New Roman" w:cs="Times New Roman"/>
                <w:sz w:val="24"/>
                <w:szCs w:val="24"/>
                <w:lang w:val="kk-KZ"/>
              </w:rPr>
            </w:pPr>
            <w:r w:rsidRPr="00DE2F0A">
              <w:rPr>
                <w:rFonts w:ascii="Times New Roman" w:hAnsi="Times New Roman" w:cs="Times New Roman"/>
                <w:sz w:val="24"/>
                <w:szCs w:val="24"/>
                <w:lang w:val="kk-KZ"/>
              </w:rPr>
              <w:t>Mechanism for the formation of the local self-government budget and the sources of its income//Вестник Карагандинского университета, серия «Экономика», 2021, №2 (102), с.24-34URL: https://economy-vestnik.ksu.kz/2021-102-2DOI 10.31489/2021Ec2/2</w:t>
            </w:r>
            <w:bookmarkStart w:id="1" w:name="_GoBack"/>
            <w:bookmarkEnd w:id="1"/>
            <w:r w:rsidRPr="00DE2F0A">
              <w:rPr>
                <w:rFonts w:ascii="Times New Roman" w:hAnsi="Times New Roman" w:cs="Times New Roman"/>
                <w:sz w:val="24"/>
                <w:szCs w:val="24"/>
                <w:lang w:val="kk-KZ"/>
              </w:rPr>
              <w:t>4-33</w:t>
            </w:r>
          </w:p>
          <w:p w14:paraId="7AF06901" w14:textId="77398776" w:rsidR="000A3AC5" w:rsidRDefault="00DE2F0A" w:rsidP="00BA439C">
            <w:pPr>
              <w:pStyle w:val="a4"/>
              <w:numPr>
                <w:ilvl w:val="0"/>
                <w:numId w:val="34"/>
              </w:numPr>
              <w:ind w:left="151" w:firstLine="0"/>
              <w:jc w:val="both"/>
              <w:rPr>
                <w:rFonts w:ascii="Times New Roman" w:hAnsi="Times New Roman" w:cs="Times New Roman"/>
                <w:sz w:val="24"/>
                <w:szCs w:val="24"/>
                <w:lang w:val="kk-KZ"/>
              </w:rPr>
            </w:pPr>
            <w:r w:rsidRPr="00DE2F0A">
              <w:rPr>
                <w:rFonts w:ascii="Times New Roman" w:hAnsi="Times New Roman" w:cs="Times New Roman"/>
                <w:sz w:val="24"/>
                <w:szCs w:val="24"/>
                <w:lang w:val="kk-KZ"/>
              </w:rPr>
              <w:t xml:space="preserve">Основные тенденции развития казахстанского рынка ценных бумаг// Вестник Инновационный Евразийский университет, г. Павлодар, 2021, №4, с. 35-46URL: http://vestnik.ineu.edu.kz/files/bulletins/bulletin_2021_4(84).pdf,DOI: </w:t>
            </w:r>
            <w:hyperlink r:id="rId10" w:history="1">
              <w:r w:rsidR="000A3AC5" w:rsidRPr="003F5CE5">
                <w:rPr>
                  <w:rStyle w:val="a5"/>
                  <w:rFonts w:ascii="Times New Roman" w:hAnsi="Times New Roman" w:cs="Times New Roman"/>
                  <w:sz w:val="24"/>
                  <w:szCs w:val="24"/>
                  <w:lang w:val="kk-KZ"/>
                </w:rPr>
                <w:t>https://doi.org/10.37788/2021-4/35-45</w:t>
              </w:r>
            </w:hyperlink>
          </w:p>
          <w:p w14:paraId="1605DED5" w14:textId="1BFEFACF" w:rsidR="00DE2F0A" w:rsidRPr="00BA439C" w:rsidRDefault="00DE2F0A" w:rsidP="00BA439C">
            <w:pPr>
              <w:pStyle w:val="a4"/>
              <w:numPr>
                <w:ilvl w:val="0"/>
                <w:numId w:val="34"/>
              </w:numPr>
              <w:ind w:left="151" w:firstLine="0"/>
              <w:jc w:val="both"/>
              <w:rPr>
                <w:rFonts w:ascii="Times New Roman" w:hAnsi="Times New Roman" w:cs="Times New Roman"/>
                <w:sz w:val="24"/>
                <w:szCs w:val="24"/>
                <w:lang w:val="kk-KZ"/>
              </w:rPr>
            </w:pPr>
            <w:r w:rsidRPr="00BA439C">
              <w:rPr>
                <w:rFonts w:ascii="Times New Roman" w:hAnsi="Times New Roman" w:cs="Times New Roman"/>
                <w:sz w:val="24"/>
                <w:szCs w:val="24"/>
                <w:lang w:val="kk-KZ"/>
              </w:rPr>
              <w:t>Environmental Innovations as a Factor of Increasing the Economic Efficiency of Production. Study Case: Pavlodar Region//Journal of Environmental Management and Tourism. Vol 11 No 7 (2020): JEMT Volume XI Issue 7(47) Winter 2020, с.1649-1655</w:t>
            </w:r>
            <w:r w:rsidRPr="00BA439C">
              <w:rPr>
                <w:rFonts w:ascii="Times New Roman" w:hAnsi="Times New Roman" w:cs="Times New Roman"/>
                <w:sz w:val="24"/>
                <w:szCs w:val="24"/>
                <w:lang w:val="kk-KZ"/>
              </w:rPr>
              <w:br/>
              <w:t>URL: https://journals.aserspublishing.eu/jemt/issue/view/206</w:t>
            </w:r>
            <w:r w:rsidRPr="00BA439C">
              <w:rPr>
                <w:rFonts w:ascii="Times New Roman" w:hAnsi="Times New Roman" w:cs="Times New Roman"/>
                <w:sz w:val="24"/>
                <w:szCs w:val="24"/>
                <w:lang w:val="kk-KZ"/>
              </w:rPr>
              <w:br/>
              <w:t>DOI: https://doi.org/10.14505//jemt.v11.7(47).05</w:t>
            </w:r>
          </w:p>
          <w:p w14:paraId="13DF166D" w14:textId="46C88793" w:rsidR="00750CF5" w:rsidRPr="00F067CF" w:rsidRDefault="00F067CF" w:rsidP="00BA439C">
            <w:pPr>
              <w:pStyle w:val="a4"/>
              <w:numPr>
                <w:ilvl w:val="0"/>
                <w:numId w:val="34"/>
              </w:numPr>
              <w:ind w:left="151" w:firstLine="0"/>
              <w:jc w:val="both"/>
              <w:rPr>
                <w:rFonts w:ascii="Times New Roman" w:hAnsi="Times New Roman" w:cs="Times New Roman"/>
                <w:sz w:val="24"/>
                <w:szCs w:val="24"/>
                <w:lang w:val="kk-KZ"/>
              </w:rPr>
            </w:pPr>
            <w:r w:rsidRPr="00F067CF">
              <w:rPr>
                <w:rFonts w:ascii="Times New Roman" w:hAnsi="Times New Roman" w:cs="Times New Roman"/>
                <w:sz w:val="24"/>
                <w:szCs w:val="24"/>
                <w:lang w:val="kk-KZ"/>
              </w:rPr>
              <w:t xml:space="preserve">Арынова З.А. Цифрландыру жағдайындағы гиг-экономика және платформалық жұмыспен қамту: Қазақстанның еңбек нарығына және білім беру жүйесінің трансформациясына әсері//«Zertteushi» ғылыми басылымы. - №1(167).- 2025. – с. 216-227 </w:t>
            </w:r>
          </w:p>
          <w:p w14:paraId="706C14C8" w14:textId="02096C07" w:rsidR="00F067CF" w:rsidRPr="00F067CF" w:rsidRDefault="00F067CF" w:rsidP="00BA439C">
            <w:pPr>
              <w:pStyle w:val="a4"/>
              <w:numPr>
                <w:ilvl w:val="0"/>
                <w:numId w:val="34"/>
              </w:numPr>
              <w:tabs>
                <w:tab w:val="left" w:pos="396"/>
              </w:tabs>
              <w:ind w:left="151" w:firstLine="0"/>
              <w:jc w:val="both"/>
              <w:rPr>
                <w:rFonts w:ascii="Times New Roman" w:hAnsi="Times New Roman" w:cs="Times New Roman"/>
                <w:sz w:val="24"/>
                <w:szCs w:val="24"/>
                <w:lang w:val="kk-KZ"/>
              </w:rPr>
            </w:pPr>
            <w:r w:rsidRPr="00F067CF">
              <w:rPr>
                <w:rFonts w:ascii="Times New Roman" w:hAnsi="Times New Roman" w:cs="Times New Roman"/>
                <w:sz w:val="24"/>
                <w:szCs w:val="24"/>
                <w:lang w:val="kk-KZ"/>
              </w:rPr>
              <w:t>Arynova, Z. Balanced model of education-business interaction in the context of Kazakhstan’s economic digitalization: challenges and implention pathways//BULLETIN OF NATIONAL ACADEMY OF SCIENCES OF THE REPUBLIC OF KAZAKHSTAN. - Volume 2. Number 414 (2025), 374–389https://doi.org/10.32014/2025.2518-1467.932</w:t>
            </w:r>
          </w:p>
          <w:p w14:paraId="1B270392" w14:textId="03163348" w:rsidR="00F067CF" w:rsidRDefault="00F067CF" w:rsidP="00BA439C">
            <w:pPr>
              <w:pStyle w:val="a4"/>
              <w:numPr>
                <w:ilvl w:val="0"/>
                <w:numId w:val="34"/>
              </w:numPr>
              <w:ind w:left="151" w:firstLine="0"/>
              <w:jc w:val="both"/>
              <w:rPr>
                <w:rFonts w:ascii="Times New Roman" w:hAnsi="Times New Roman" w:cs="Times New Roman"/>
                <w:sz w:val="24"/>
                <w:szCs w:val="24"/>
                <w:lang w:val="kk-KZ"/>
              </w:rPr>
            </w:pPr>
            <w:proofErr w:type="spellStart"/>
            <w:r w:rsidRPr="00F067CF">
              <w:rPr>
                <w:rFonts w:ascii="Times New Roman" w:hAnsi="Times New Roman" w:cs="Times New Roman"/>
                <w:sz w:val="24"/>
                <w:szCs w:val="24"/>
              </w:rPr>
              <w:t>Арынова</w:t>
            </w:r>
            <w:proofErr w:type="spellEnd"/>
            <w:r w:rsidRPr="00F067CF">
              <w:rPr>
                <w:rFonts w:ascii="Times New Roman" w:hAnsi="Times New Roman" w:cs="Times New Roman"/>
                <w:sz w:val="24"/>
                <w:szCs w:val="24"/>
              </w:rPr>
              <w:t xml:space="preserve"> З.А. Взаимодействие высшего образования и рынка труда в условиях цифровой экономики: заимствование зарубежного опыта Сборник материалов</w:t>
            </w:r>
            <w:r w:rsidRPr="00F067CF">
              <w:rPr>
                <w:rFonts w:ascii="Times New Roman" w:hAnsi="Times New Roman" w:cs="Times New Roman"/>
                <w:b/>
                <w:bCs/>
                <w:sz w:val="24"/>
                <w:szCs w:val="24"/>
              </w:rPr>
              <w:t xml:space="preserve"> </w:t>
            </w:r>
            <w:r w:rsidRPr="00F067CF">
              <w:rPr>
                <w:rFonts w:ascii="Times New Roman" w:hAnsi="Times New Roman" w:cs="Times New Roman"/>
                <w:sz w:val="24"/>
                <w:szCs w:val="24"/>
                <w:lang w:val="kk-KZ"/>
              </w:rPr>
              <w:t>VII Международной научно-практической конференции «Управление инновационными и инвестиционными процессами и изменениями в современных условиях» «Санкт-Петербургский государственный экономический университет», 24-25 октября 2024 г.</w:t>
            </w:r>
          </w:p>
          <w:p w14:paraId="4C13844C" w14:textId="4367B964" w:rsidR="001D0FB4" w:rsidRPr="001D0FB4" w:rsidRDefault="00B863D1" w:rsidP="00BA439C">
            <w:pPr>
              <w:pStyle w:val="a4"/>
              <w:numPr>
                <w:ilvl w:val="0"/>
                <w:numId w:val="34"/>
              </w:numPr>
              <w:shd w:val="clear" w:color="auto" w:fill="FFFFFF"/>
              <w:ind w:left="151" w:firstLine="0"/>
              <w:jc w:val="both"/>
              <w:rPr>
                <w:rFonts w:ascii="Times New Roman" w:hAnsi="Times New Roman" w:cs="Times New Roman"/>
                <w:sz w:val="24"/>
                <w:szCs w:val="24"/>
                <w:lang w:val="en-US"/>
              </w:rPr>
            </w:pPr>
            <w:r w:rsidRPr="001D0FB4">
              <w:rPr>
                <w:rFonts w:ascii="Times New Roman" w:hAnsi="Times New Roman" w:cs="Times New Roman"/>
                <w:sz w:val="24"/>
                <w:szCs w:val="24"/>
                <w:lang w:val="en-US"/>
              </w:rPr>
              <w:t xml:space="preserve">Elevating Citizen Engagement in the Process of Territorial Development through </w:t>
            </w:r>
            <w:proofErr w:type="spellStart"/>
            <w:r w:rsidRPr="001D0FB4">
              <w:rPr>
                <w:rFonts w:ascii="Times New Roman" w:hAnsi="Times New Roman" w:cs="Times New Roman"/>
                <w:sz w:val="24"/>
                <w:szCs w:val="24"/>
                <w:lang w:val="en-US"/>
              </w:rPr>
              <w:t>Digitisation</w:t>
            </w:r>
            <w:proofErr w:type="spellEnd"/>
            <w:r w:rsidR="001D0FB4" w:rsidRPr="001D0FB4">
              <w:rPr>
                <w:rFonts w:ascii="Times New Roman" w:hAnsi="Times New Roman" w:cs="Times New Roman"/>
                <w:sz w:val="24"/>
                <w:szCs w:val="24"/>
                <w:lang w:val="en-US"/>
              </w:rPr>
              <w:t xml:space="preserve">//Digital Government: Research and Practice </w:t>
            </w:r>
            <w:hyperlink r:id="rId11" w:history="1">
              <w:r w:rsidR="001D0FB4" w:rsidRPr="001D0FB4">
                <w:rPr>
                  <w:rFonts w:ascii="Times New Roman" w:hAnsi="Times New Roman" w:cs="Times New Roman"/>
                  <w:sz w:val="24"/>
                  <w:szCs w:val="24"/>
                  <w:lang w:val="en-US"/>
                </w:rPr>
                <w:t>Volume 5, Issue 4</w:t>
              </w:r>
            </w:hyperlink>
            <w:r w:rsidR="001D0FB4" w:rsidRPr="001D0FB4">
              <w:rPr>
                <w:rFonts w:ascii="Times New Roman" w:hAnsi="Times New Roman" w:cs="Times New Roman"/>
                <w:sz w:val="24"/>
                <w:szCs w:val="24"/>
                <w:lang w:val="en-US"/>
              </w:rPr>
              <w:t>, 2024</w:t>
            </w:r>
          </w:p>
          <w:p w14:paraId="1F93F2D3" w14:textId="494C6C2F" w:rsidR="00F067CF" w:rsidRPr="00B863D1" w:rsidRDefault="00F067CF" w:rsidP="00BA439C">
            <w:pPr>
              <w:ind w:left="151"/>
              <w:jc w:val="both"/>
              <w:rPr>
                <w:rFonts w:ascii="Times New Roman" w:hAnsi="Times New Roman" w:cs="Times New Roman"/>
                <w:sz w:val="24"/>
                <w:szCs w:val="24"/>
                <w:lang w:val="en-US"/>
              </w:rPr>
            </w:pPr>
          </w:p>
        </w:tc>
      </w:tr>
      <w:tr w:rsidR="009A71AE" w:rsidRPr="00EB5CB5" w14:paraId="38706753" w14:textId="77777777" w:rsidTr="000F45DF">
        <w:trPr>
          <w:trHeight w:val="510"/>
        </w:trPr>
        <w:tc>
          <w:tcPr>
            <w:tcW w:w="2712" w:type="dxa"/>
            <w:vMerge w:val="restart"/>
          </w:tcPr>
          <w:p w14:paraId="20AC155A" w14:textId="01419A5A" w:rsidR="005C1868" w:rsidRPr="00EB5CB5" w:rsidRDefault="005C1868" w:rsidP="005C1868">
            <w:pPr>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14:anchorId="4CCB1894" wp14:editId="5E96E53E">
                  <wp:extent cx="1883281" cy="1643676"/>
                  <wp:effectExtent l="0" t="0" r="3175" b="0"/>
                  <wp:docPr id="1" name="Рисунок 1" descr="D:\Мои науч. сведения\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науч. сведения\5+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3848" cy="1652898"/>
                          </a:xfrm>
                          <a:prstGeom prst="rect">
                            <a:avLst/>
                          </a:prstGeom>
                          <a:noFill/>
                          <a:ln>
                            <a:noFill/>
                          </a:ln>
                        </pic:spPr>
                      </pic:pic>
                    </a:graphicData>
                  </a:graphic>
                </wp:inline>
              </w:drawing>
            </w:r>
          </w:p>
        </w:tc>
        <w:tc>
          <w:tcPr>
            <w:tcW w:w="6633" w:type="dxa"/>
            <w:vAlign w:val="center"/>
          </w:tcPr>
          <w:p w14:paraId="04BBEC99" w14:textId="124E816F" w:rsidR="005C1868" w:rsidRPr="00EB5CB5" w:rsidRDefault="005C1868" w:rsidP="005C1868">
            <w:pPr>
              <w:jc w:val="both"/>
              <w:rPr>
                <w:rFonts w:ascii="Times New Roman" w:hAnsi="Times New Roman" w:cs="Times New Roman"/>
                <w:b/>
                <w:sz w:val="24"/>
                <w:szCs w:val="24"/>
                <w:lang w:val="kk-KZ"/>
              </w:rPr>
            </w:pPr>
            <w:r>
              <w:rPr>
                <w:rFonts w:ascii="Times New Roman" w:hAnsi="Times New Roman" w:cs="Times New Roman"/>
                <w:b/>
                <w:sz w:val="24"/>
                <w:szCs w:val="24"/>
                <w:lang w:val="kk-KZ"/>
              </w:rPr>
              <w:t>Бекниязова Дана Сайлауовна</w:t>
            </w:r>
          </w:p>
        </w:tc>
      </w:tr>
      <w:tr w:rsidR="009A71AE" w:rsidRPr="00EB5CB5" w14:paraId="6446B0AC" w14:textId="77777777" w:rsidTr="000F45DF">
        <w:trPr>
          <w:trHeight w:val="510"/>
        </w:trPr>
        <w:tc>
          <w:tcPr>
            <w:tcW w:w="2712" w:type="dxa"/>
            <w:vMerge/>
            <w:vAlign w:val="center"/>
          </w:tcPr>
          <w:p w14:paraId="4B38A867" w14:textId="77777777" w:rsidR="005C1868" w:rsidRPr="00EB5CB5" w:rsidRDefault="005C1868" w:rsidP="005C1868">
            <w:pPr>
              <w:rPr>
                <w:rFonts w:ascii="Times New Roman" w:hAnsi="Times New Roman" w:cs="Times New Roman"/>
                <w:noProof/>
                <w:sz w:val="28"/>
                <w:szCs w:val="28"/>
                <w:lang w:eastAsia="ru-RU"/>
              </w:rPr>
            </w:pPr>
          </w:p>
        </w:tc>
        <w:tc>
          <w:tcPr>
            <w:tcW w:w="6633" w:type="dxa"/>
            <w:vAlign w:val="center"/>
          </w:tcPr>
          <w:p w14:paraId="57A15BAC" w14:textId="66B00D58" w:rsidR="005C1868" w:rsidRPr="00EB5CB5" w:rsidRDefault="005C1868" w:rsidP="005C1868">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Старший научный сотрудник</w:t>
            </w:r>
          </w:p>
        </w:tc>
      </w:tr>
      <w:tr w:rsidR="009A71AE" w:rsidRPr="00EB5CB5" w14:paraId="254E23DF" w14:textId="77777777" w:rsidTr="000F45DF">
        <w:trPr>
          <w:trHeight w:val="510"/>
        </w:trPr>
        <w:tc>
          <w:tcPr>
            <w:tcW w:w="2712" w:type="dxa"/>
            <w:vMerge/>
            <w:vAlign w:val="center"/>
          </w:tcPr>
          <w:p w14:paraId="06F49280" w14:textId="77777777" w:rsidR="005C1868" w:rsidRPr="00EB5CB5" w:rsidRDefault="005C1868" w:rsidP="005C1868">
            <w:pPr>
              <w:rPr>
                <w:rFonts w:ascii="Times New Roman" w:hAnsi="Times New Roman" w:cs="Times New Roman"/>
                <w:noProof/>
                <w:sz w:val="28"/>
                <w:szCs w:val="28"/>
                <w:lang w:eastAsia="ru-RU"/>
              </w:rPr>
            </w:pPr>
          </w:p>
        </w:tc>
        <w:tc>
          <w:tcPr>
            <w:tcW w:w="6633" w:type="dxa"/>
            <w:vAlign w:val="center"/>
          </w:tcPr>
          <w:p w14:paraId="6FA4EE12" w14:textId="222B5E70" w:rsidR="005C1868" w:rsidRPr="00EB5CB5" w:rsidRDefault="005C1868" w:rsidP="005C1868">
            <w:pPr>
              <w:jc w:val="both"/>
              <w:rPr>
                <w:rFonts w:ascii="Times New Roman" w:hAnsi="Times New Roman" w:cs="Times New Roman"/>
                <w:sz w:val="24"/>
                <w:szCs w:val="24"/>
                <w:lang w:val="kk-KZ"/>
              </w:rPr>
            </w:pPr>
            <w:r>
              <w:rPr>
                <w:rFonts w:ascii="Times New Roman" w:hAnsi="Times New Roman" w:cs="Times New Roman"/>
                <w:sz w:val="24"/>
                <w:szCs w:val="24"/>
                <w:lang w:val="kk-KZ"/>
              </w:rPr>
              <w:t>Дата рождения: 26.</w:t>
            </w:r>
            <w:r w:rsidRPr="00EB5CB5">
              <w:rPr>
                <w:rFonts w:ascii="Times New Roman" w:hAnsi="Times New Roman" w:cs="Times New Roman"/>
                <w:sz w:val="24"/>
                <w:szCs w:val="24"/>
                <w:lang w:val="kk-KZ"/>
              </w:rPr>
              <w:t>1</w:t>
            </w:r>
            <w:r>
              <w:rPr>
                <w:rFonts w:ascii="Times New Roman" w:hAnsi="Times New Roman" w:cs="Times New Roman"/>
                <w:sz w:val="24"/>
                <w:szCs w:val="24"/>
                <w:lang w:val="kk-KZ"/>
              </w:rPr>
              <w:t>0</w:t>
            </w:r>
            <w:r w:rsidRPr="00EB5CB5">
              <w:rPr>
                <w:rFonts w:ascii="Times New Roman" w:hAnsi="Times New Roman" w:cs="Times New Roman"/>
                <w:sz w:val="24"/>
                <w:szCs w:val="24"/>
                <w:lang w:val="kk-KZ"/>
              </w:rPr>
              <w:t>.198</w:t>
            </w:r>
            <w:r>
              <w:rPr>
                <w:rFonts w:ascii="Times New Roman" w:hAnsi="Times New Roman" w:cs="Times New Roman"/>
                <w:sz w:val="24"/>
                <w:szCs w:val="24"/>
                <w:lang w:val="kk-KZ"/>
              </w:rPr>
              <w:t xml:space="preserve">3 </w:t>
            </w:r>
            <w:r w:rsidRPr="00EB5CB5">
              <w:rPr>
                <w:rFonts w:ascii="Times New Roman" w:hAnsi="Times New Roman" w:cs="Times New Roman"/>
                <w:sz w:val="24"/>
                <w:szCs w:val="24"/>
                <w:lang w:val="kk-KZ"/>
              </w:rPr>
              <w:t>г.</w:t>
            </w:r>
          </w:p>
        </w:tc>
      </w:tr>
      <w:tr w:rsidR="009A71AE" w:rsidRPr="00EB5CB5" w14:paraId="234EEDEA" w14:textId="77777777" w:rsidTr="000F45DF">
        <w:trPr>
          <w:trHeight w:val="510"/>
        </w:trPr>
        <w:tc>
          <w:tcPr>
            <w:tcW w:w="2712" w:type="dxa"/>
            <w:vMerge/>
            <w:vAlign w:val="center"/>
          </w:tcPr>
          <w:p w14:paraId="41C2FB40" w14:textId="77777777" w:rsidR="005C1868" w:rsidRPr="00EB5CB5" w:rsidRDefault="005C1868" w:rsidP="005C1868">
            <w:pPr>
              <w:rPr>
                <w:rFonts w:ascii="Times New Roman" w:hAnsi="Times New Roman" w:cs="Times New Roman"/>
                <w:noProof/>
                <w:sz w:val="28"/>
                <w:szCs w:val="28"/>
                <w:lang w:eastAsia="ru-RU"/>
              </w:rPr>
            </w:pPr>
          </w:p>
        </w:tc>
        <w:tc>
          <w:tcPr>
            <w:tcW w:w="6633" w:type="dxa"/>
            <w:vAlign w:val="center"/>
          </w:tcPr>
          <w:p w14:paraId="702DACE6" w14:textId="502DF0B9" w:rsidR="005C1868" w:rsidRPr="00EB5CB5" w:rsidRDefault="005C1868" w:rsidP="005C1868">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Ученая степень/академическая степень: PhD доктор, ассоциированный профессор</w:t>
            </w:r>
          </w:p>
        </w:tc>
      </w:tr>
      <w:tr w:rsidR="009A71AE" w:rsidRPr="00EB5CB5" w14:paraId="23138877" w14:textId="77777777" w:rsidTr="000F45DF">
        <w:trPr>
          <w:trHeight w:val="510"/>
        </w:trPr>
        <w:tc>
          <w:tcPr>
            <w:tcW w:w="2712" w:type="dxa"/>
            <w:vMerge/>
            <w:vAlign w:val="center"/>
          </w:tcPr>
          <w:p w14:paraId="2609F550" w14:textId="77777777" w:rsidR="005C1868" w:rsidRPr="00EB5CB5" w:rsidRDefault="005C1868" w:rsidP="005C1868">
            <w:pPr>
              <w:rPr>
                <w:rFonts w:ascii="Times New Roman" w:hAnsi="Times New Roman" w:cs="Times New Roman"/>
                <w:noProof/>
                <w:sz w:val="28"/>
                <w:szCs w:val="28"/>
                <w:lang w:eastAsia="ru-RU"/>
              </w:rPr>
            </w:pPr>
          </w:p>
        </w:tc>
        <w:tc>
          <w:tcPr>
            <w:tcW w:w="6633" w:type="dxa"/>
            <w:vAlign w:val="center"/>
          </w:tcPr>
          <w:p w14:paraId="6714C697" w14:textId="6BEDFFE4" w:rsidR="005C1868" w:rsidRPr="00EB5CB5" w:rsidRDefault="005C1868" w:rsidP="005C1868">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Основное место работы: НАО «Торайгыров университет»</w:t>
            </w:r>
          </w:p>
        </w:tc>
      </w:tr>
      <w:tr w:rsidR="009A71AE" w:rsidRPr="00EB5CB5" w14:paraId="48742D0D" w14:textId="77777777" w:rsidTr="000F45DF">
        <w:trPr>
          <w:trHeight w:val="510"/>
        </w:trPr>
        <w:tc>
          <w:tcPr>
            <w:tcW w:w="2712" w:type="dxa"/>
            <w:vMerge/>
            <w:vAlign w:val="center"/>
          </w:tcPr>
          <w:p w14:paraId="3F670F81" w14:textId="77777777" w:rsidR="005C1868" w:rsidRPr="00EB5CB5" w:rsidRDefault="005C1868" w:rsidP="005C1868">
            <w:pPr>
              <w:rPr>
                <w:rFonts w:ascii="Times New Roman" w:hAnsi="Times New Roman" w:cs="Times New Roman"/>
                <w:noProof/>
                <w:sz w:val="28"/>
                <w:szCs w:val="28"/>
                <w:lang w:eastAsia="ru-RU"/>
              </w:rPr>
            </w:pPr>
          </w:p>
        </w:tc>
        <w:tc>
          <w:tcPr>
            <w:tcW w:w="6633" w:type="dxa"/>
            <w:vAlign w:val="center"/>
          </w:tcPr>
          <w:p w14:paraId="6FCA8C45" w14:textId="013F4595" w:rsidR="005C1868" w:rsidRPr="00EB5CB5" w:rsidRDefault="005C1868" w:rsidP="005C1868">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Область научных интересов: </w:t>
            </w:r>
            <w:proofErr w:type="spellStart"/>
            <w:r>
              <w:rPr>
                <w:rFonts w:ascii="Times New Roman" w:hAnsi="Times New Roman" w:cs="Times New Roman"/>
                <w:sz w:val="24"/>
                <w:szCs w:val="24"/>
              </w:rPr>
              <w:t>цифровизация</w:t>
            </w:r>
            <w:proofErr w:type="spellEnd"/>
            <w:r>
              <w:rPr>
                <w:rFonts w:ascii="Times New Roman" w:hAnsi="Times New Roman" w:cs="Times New Roman"/>
                <w:sz w:val="24"/>
                <w:szCs w:val="24"/>
              </w:rPr>
              <w:t xml:space="preserve"> экономики, рынок труда, рынок образовательных услуг, система образования, качество жизни и человеческих ресурсов, научная организация труда</w:t>
            </w:r>
            <w:r w:rsidRPr="00EB5CB5">
              <w:rPr>
                <w:rFonts w:ascii="Times New Roman" w:hAnsi="Times New Roman" w:cs="Times New Roman"/>
                <w:sz w:val="24"/>
                <w:szCs w:val="24"/>
                <w:lang w:val="kk-KZ"/>
              </w:rPr>
              <w:t>.</w:t>
            </w:r>
            <w:r w:rsidR="001D0FB4">
              <w:rPr>
                <w:rFonts w:ascii="Times New Roman" w:hAnsi="Times New Roman" w:cs="Times New Roman"/>
                <w:sz w:val="24"/>
                <w:szCs w:val="24"/>
                <w:lang w:val="kk-KZ"/>
              </w:rPr>
              <w:t xml:space="preserve"> </w:t>
            </w:r>
          </w:p>
        </w:tc>
      </w:tr>
      <w:tr w:rsidR="009A71AE" w:rsidRPr="00EB5CB5" w14:paraId="74A1231E" w14:textId="77777777" w:rsidTr="000F45DF">
        <w:trPr>
          <w:trHeight w:val="510"/>
        </w:trPr>
        <w:tc>
          <w:tcPr>
            <w:tcW w:w="2712" w:type="dxa"/>
            <w:vMerge w:val="restart"/>
            <w:vAlign w:val="center"/>
          </w:tcPr>
          <w:p w14:paraId="2BF11A79" w14:textId="77777777" w:rsidR="005C1868" w:rsidRPr="00EB5CB5" w:rsidRDefault="005C1868" w:rsidP="005C1868">
            <w:pPr>
              <w:rPr>
                <w:rFonts w:ascii="Times New Roman" w:hAnsi="Times New Roman" w:cs="Times New Roman"/>
                <w:noProof/>
                <w:sz w:val="28"/>
                <w:szCs w:val="28"/>
                <w:lang w:eastAsia="ru-RU"/>
              </w:rPr>
            </w:pPr>
          </w:p>
        </w:tc>
        <w:tc>
          <w:tcPr>
            <w:tcW w:w="6633" w:type="dxa"/>
            <w:vAlign w:val="center"/>
          </w:tcPr>
          <w:p w14:paraId="5B916A20" w14:textId="1D6E46B9" w:rsidR="005C1868" w:rsidRPr="00EB5CB5" w:rsidRDefault="005C1868" w:rsidP="005C1868">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Pr="00EB5CB5">
              <w:rPr>
                <w:rFonts w:ascii="Times New Roman" w:hAnsi="Times New Roman" w:cs="Times New Roman"/>
                <w:sz w:val="24"/>
                <w:szCs w:val="24"/>
              </w:rPr>
              <w:t>*</w:t>
            </w:r>
          </w:p>
        </w:tc>
      </w:tr>
      <w:tr w:rsidR="009A71AE" w:rsidRPr="00761F3A" w14:paraId="00B59C74" w14:textId="77777777" w:rsidTr="000F45DF">
        <w:trPr>
          <w:trHeight w:val="510"/>
        </w:trPr>
        <w:tc>
          <w:tcPr>
            <w:tcW w:w="2712" w:type="dxa"/>
            <w:vMerge/>
            <w:vAlign w:val="center"/>
          </w:tcPr>
          <w:p w14:paraId="64CD1967" w14:textId="77777777" w:rsidR="005C1868" w:rsidRPr="00EB5CB5" w:rsidRDefault="005C1868" w:rsidP="005C1868">
            <w:pPr>
              <w:rPr>
                <w:rFonts w:ascii="Times New Roman" w:hAnsi="Times New Roman" w:cs="Times New Roman"/>
                <w:noProof/>
                <w:sz w:val="28"/>
                <w:szCs w:val="28"/>
                <w:lang w:eastAsia="ru-RU"/>
              </w:rPr>
            </w:pPr>
          </w:p>
        </w:tc>
        <w:tc>
          <w:tcPr>
            <w:tcW w:w="6633" w:type="dxa"/>
            <w:vAlign w:val="center"/>
          </w:tcPr>
          <w:p w14:paraId="3B181B1B" w14:textId="77777777" w:rsidR="005C1868" w:rsidRPr="00EB5CB5" w:rsidRDefault="005C1868" w:rsidP="005C1868">
            <w:pPr>
              <w:jc w:val="both"/>
              <w:rPr>
                <w:rFonts w:ascii="Times New Roman" w:hAnsi="Times New Roman" w:cs="Times New Roman"/>
                <w:sz w:val="24"/>
                <w:szCs w:val="24"/>
                <w:lang w:val="en-US"/>
              </w:rPr>
            </w:pPr>
            <w:r w:rsidRPr="00EB5CB5">
              <w:rPr>
                <w:rFonts w:ascii="Times New Roman" w:hAnsi="Times New Roman" w:cs="Times New Roman"/>
                <w:sz w:val="24"/>
                <w:szCs w:val="24"/>
                <w:lang w:val="en-US"/>
              </w:rPr>
              <w:t>Scopus Author ID*</w:t>
            </w:r>
            <w:r w:rsidRPr="00691F0E">
              <w:rPr>
                <w:rFonts w:ascii="Times New Roman" w:hAnsi="Times New Roman" w:cs="Times New Roman"/>
                <w:sz w:val="24"/>
                <w:szCs w:val="24"/>
                <w:lang w:val="kk-KZ"/>
              </w:rPr>
              <w:t>57189305420</w:t>
            </w:r>
          </w:p>
          <w:p w14:paraId="5FF2CD2A" w14:textId="26D4A66A" w:rsidR="005C1868" w:rsidRPr="00EB5CB5" w:rsidRDefault="005C1868" w:rsidP="005C1868">
            <w:pPr>
              <w:jc w:val="both"/>
              <w:rPr>
                <w:rFonts w:ascii="Times New Roman" w:hAnsi="Times New Roman" w:cs="Times New Roman"/>
                <w:sz w:val="24"/>
                <w:szCs w:val="24"/>
                <w:lang w:val="kk-KZ"/>
              </w:rPr>
            </w:pPr>
            <w:r w:rsidRPr="00691F0E">
              <w:rPr>
                <w:rFonts w:ascii="Times New Roman" w:hAnsi="Times New Roman" w:cs="Times New Roman"/>
                <w:sz w:val="24"/>
                <w:szCs w:val="24"/>
                <w:lang w:val="kk-KZ"/>
              </w:rPr>
              <w:t>https://www.scopus.com/authid/detail.uri?authorId=57189305420</w:t>
            </w:r>
          </w:p>
        </w:tc>
      </w:tr>
      <w:tr w:rsidR="009A71AE" w:rsidRPr="00EB5CB5" w14:paraId="5EBBBA47" w14:textId="77777777" w:rsidTr="000F45DF">
        <w:trPr>
          <w:trHeight w:val="510"/>
        </w:trPr>
        <w:tc>
          <w:tcPr>
            <w:tcW w:w="2712" w:type="dxa"/>
            <w:vMerge/>
            <w:vAlign w:val="center"/>
          </w:tcPr>
          <w:p w14:paraId="523FB999" w14:textId="77777777" w:rsidR="005C1868" w:rsidRPr="00EB5CB5" w:rsidRDefault="005C1868" w:rsidP="005C1868">
            <w:pPr>
              <w:rPr>
                <w:rFonts w:ascii="Times New Roman" w:hAnsi="Times New Roman" w:cs="Times New Roman"/>
                <w:noProof/>
                <w:sz w:val="28"/>
                <w:szCs w:val="28"/>
                <w:lang w:val="en-US" w:eastAsia="ru-RU"/>
              </w:rPr>
            </w:pPr>
          </w:p>
        </w:tc>
        <w:tc>
          <w:tcPr>
            <w:tcW w:w="6633" w:type="dxa"/>
            <w:vAlign w:val="center"/>
          </w:tcPr>
          <w:p w14:paraId="09CC59FD" w14:textId="77777777" w:rsidR="005C1868" w:rsidRPr="00EB5CB5" w:rsidRDefault="005C1868" w:rsidP="005C1868">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ORCID</w:t>
            </w:r>
            <w:r w:rsidRPr="00EB5CB5">
              <w:rPr>
                <w:rFonts w:ascii="Times New Roman" w:hAnsi="Times New Roman" w:cs="Times New Roman"/>
                <w:sz w:val="24"/>
                <w:szCs w:val="24"/>
                <w:lang w:val="kk-KZ"/>
              </w:rPr>
              <w:t>*</w:t>
            </w:r>
            <w:r w:rsidRPr="00691F0E">
              <w:rPr>
                <w:rFonts w:ascii="Times New Roman" w:hAnsi="Times New Roman" w:cs="Times New Roman"/>
                <w:sz w:val="24"/>
                <w:szCs w:val="24"/>
                <w:lang w:val="kk-KZ"/>
              </w:rPr>
              <w:t>0000-0002-2093-3006</w:t>
            </w:r>
          </w:p>
          <w:p w14:paraId="6F490117" w14:textId="7FA4EC50" w:rsidR="005C1868" w:rsidRPr="00EB5CB5" w:rsidRDefault="005C1868" w:rsidP="005C1868">
            <w:pPr>
              <w:jc w:val="both"/>
              <w:rPr>
                <w:rFonts w:ascii="Times New Roman" w:hAnsi="Times New Roman" w:cs="Times New Roman"/>
                <w:sz w:val="24"/>
                <w:szCs w:val="24"/>
                <w:lang w:val="kk-KZ"/>
              </w:rPr>
            </w:pPr>
            <w:r w:rsidRPr="00691F0E">
              <w:rPr>
                <w:rFonts w:ascii="Times New Roman" w:hAnsi="Times New Roman" w:cs="Times New Roman"/>
                <w:sz w:val="24"/>
                <w:szCs w:val="24"/>
                <w:lang w:val="kk-KZ"/>
              </w:rPr>
              <w:t>https://orcid.org/0000-0002-2093-3006</w:t>
            </w:r>
          </w:p>
        </w:tc>
      </w:tr>
      <w:tr w:rsidR="009A71AE" w:rsidRPr="00B863D1" w14:paraId="3700B3B3" w14:textId="77777777" w:rsidTr="000F45DF">
        <w:trPr>
          <w:trHeight w:val="510"/>
        </w:trPr>
        <w:tc>
          <w:tcPr>
            <w:tcW w:w="2712" w:type="dxa"/>
            <w:vMerge/>
            <w:vAlign w:val="center"/>
          </w:tcPr>
          <w:p w14:paraId="62E6176C" w14:textId="77777777" w:rsidR="005C1868" w:rsidRPr="00EB5CB5" w:rsidRDefault="005C1868" w:rsidP="005C1868">
            <w:pPr>
              <w:rPr>
                <w:rFonts w:ascii="Times New Roman" w:hAnsi="Times New Roman" w:cs="Times New Roman"/>
                <w:noProof/>
                <w:sz w:val="28"/>
                <w:szCs w:val="28"/>
                <w:lang w:eastAsia="ru-RU"/>
              </w:rPr>
            </w:pPr>
          </w:p>
        </w:tc>
        <w:tc>
          <w:tcPr>
            <w:tcW w:w="6633" w:type="dxa"/>
            <w:vAlign w:val="center"/>
          </w:tcPr>
          <w:p w14:paraId="750ABC1C" w14:textId="77777777" w:rsidR="005C1868" w:rsidRPr="00EB5CB5" w:rsidRDefault="005C1868" w:rsidP="005C1868">
            <w:pPr>
              <w:jc w:val="both"/>
              <w:rPr>
                <w:rFonts w:ascii="Times New Roman" w:hAnsi="Times New Roman" w:cs="Times New Roman"/>
                <w:sz w:val="24"/>
                <w:szCs w:val="24"/>
                <w:lang w:val="en-US"/>
              </w:rPr>
            </w:pPr>
            <w:r w:rsidRPr="00EB5CB5">
              <w:rPr>
                <w:rFonts w:ascii="Times New Roman" w:hAnsi="Times New Roman" w:cs="Times New Roman"/>
                <w:sz w:val="24"/>
                <w:szCs w:val="24"/>
                <w:lang w:val="kk-KZ"/>
              </w:rPr>
              <w:t>Список публикаций</w:t>
            </w:r>
            <w:r w:rsidRPr="00EB5CB5">
              <w:rPr>
                <w:rFonts w:ascii="Times New Roman" w:hAnsi="Times New Roman" w:cs="Times New Roman"/>
                <w:sz w:val="24"/>
                <w:szCs w:val="24"/>
                <w:lang w:val="en-US"/>
              </w:rPr>
              <w:t>:</w:t>
            </w:r>
          </w:p>
          <w:p w14:paraId="37DF7289" w14:textId="77777777" w:rsidR="005C1868" w:rsidRPr="00F07496" w:rsidRDefault="005C1868" w:rsidP="005C1868">
            <w:pPr>
              <w:pStyle w:val="a4"/>
              <w:numPr>
                <w:ilvl w:val="0"/>
                <w:numId w:val="12"/>
              </w:numPr>
              <w:tabs>
                <w:tab w:val="left" w:pos="396"/>
              </w:tabs>
              <w:ind w:left="0" w:firstLine="0"/>
              <w:jc w:val="both"/>
              <w:rPr>
                <w:rFonts w:ascii="Times New Roman" w:hAnsi="Times New Roman" w:cs="Times New Roman"/>
                <w:sz w:val="24"/>
                <w:szCs w:val="24"/>
                <w:lang w:val="kk-KZ"/>
              </w:rPr>
            </w:pPr>
            <w:r w:rsidRPr="00F07496">
              <w:rPr>
                <w:rFonts w:ascii="Times New Roman" w:hAnsi="Times New Roman" w:cs="Times New Roman"/>
                <w:sz w:val="24"/>
                <w:szCs w:val="24"/>
                <w:lang w:val="kk-KZ"/>
              </w:rPr>
              <w:t xml:space="preserve">Современные тренды развития рынка труда: проблемы и перспективы в условиях цифровой экономики // </w:t>
            </w:r>
            <w:r w:rsidRPr="00F07496">
              <w:rPr>
                <w:rFonts w:ascii="Times New Roman" w:hAnsi="Times New Roman"/>
                <w:sz w:val="24"/>
                <w:szCs w:val="24"/>
                <w:lang w:eastAsia="ru-RU"/>
              </w:rPr>
              <w:t xml:space="preserve">Материалы международной научно-практической конференции «XV </w:t>
            </w:r>
            <w:proofErr w:type="spellStart"/>
            <w:r w:rsidRPr="00F07496">
              <w:rPr>
                <w:rFonts w:ascii="Times New Roman" w:hAnsi="Times New Roman"/>
                <w:sz w:val="24"/>
                <w:szCs w:val="24"/>
                <w:lang w:eastAsia="ru-RU"/>
              </w:rPr>
              <w:t>Торайгыровские</w:t>
            </w:r>
            <w:proofErr w:type="spellEnd"/>
            <w:r w:rsidRPr="00F07496">
              <w:rPr>
                <w:rFonts w:ascii="Times New Roman" w:hAnsi="Times New Roman"/>
                <w:sz w:val="24"/>
                <w:szCs w:val="24"/>
                <w:lang w:eastAsia="ru-RU"/>
              </w:rPr>
              <w:t xml:space="preserve"> чтения», 27.10.2023, Т. 3, С. 120-126 (ISBN 978-601-345-461-0);</w:t>
            </w:r>
          </w:p>
          <w:p w14:paraId="1239CF0F" w14:textId="3B726A88" w:rsidR="005C1868" w:rsidRPr="00F07496" w:rsidRDefault="005C1868" w:rsidP="005C1868">
            <w:pPr>
              <w:pStyle w:val="a4"/>
              <w:numPr>
                <w:ilvl w:val="0"/>
                <w:numId w:val="12"/>
              </w:numPr>
              <w:tabs>
                <w:tab w:val="left" w:pos="396"/>
              </w:tabs>
              <w:ind w:left="0" w:firstLine="0"/>
              <w:jc w:val="both"/>
              <w:rPr>
                <w:rFonts w:ascii="Times New Roman" w:hAnsi="Times New Roman" w:cs="Times New Roman"/>
                <w:sz w:val="24"/>
                <w:szCs w:val="24"/>
                <w:lang w:val="kk-KZ"/>
              </w:rPr>
            </w:pPr>
            <w:r w:rsidRPr="00F07496">
              <w:rPr>
                <w:rFonts w:ascii="Times New Roman" w:hAnsi="Times New Roman" w:cs="Times New Roman"/>
                <w:sz w:val="24"/>
                <w:szCs w:val="24"/>
                <w:lang w:val="kk-KZ"/>
              </w:rPr>
              <w:t>Новая парадигма сбалансированного взаимодействия образования и рынка труда в эпоху цифровой трансформации государства//Материалы международной научной конференции «XXIV Сатпаевские чтения», 19.04.2024 г.  Секция «Государственное управление, бизнес и право, подсекция Современное состояние финансовой системы», Т. 12, С. 390-397;</w:t>
            </w:r>
          </w:p>
          <w:p w14:paraId="4EC92B65" w14:textId="77777777" w:rsidR="005C1868" w:rsidRPr="00F07496" w:rsidRDefault="005C1868" w:rsidP="005C1868">
            <w:pPr>
              <w:pStyle w:val="a4"/>
              <w:numPr>
                <w:ilvl w:val="0"/>
                <w:numId w:val="12"/>
              </w:numPr>
              <w:tabs>
                <w:tab w:val="left" w:pos="396"/>
              </w:tabs>
              <w:ind w:left="0" w:firstLine="0"/>
              <w:jc w:val="both"/>
              <w:rPr>
                <w:rFonts w:ascii="Times New Roman" w:hAnsi="Times New Roman" w:cs="Times New Roman"/>
                <w:sz w:val="24"/>
                <w:szCs w:val="24"/>
                <w:lang w:val="kk-KZ"/>
              </w:rPr>
            </w:pPr>
            <w:r w:rsidRPr="00F07496">
              <w:rPr>
                <w:rFonts w:ascii="Times New Roman" w:hAnsi="Times New Roman" w:cs="Times New Roman"/>
                <w:sz w:val="24"/>
                <w:szCs w:val="24"/>
                <w:lang w:val="kk-KZ"/>
              </w:rPr>
              <w:t>Impact of the Digital  Transformation of the Economy on the Mechanism of Interaction between Labor Market and Higher Education: Modern Challenges // Материалы IX Международной научно-практической конференции ««Европа и тюркский мир: наука, техника и технологии», г. Адана, Турция, 1-3.05.2024 г., С. 173-180. ISBN 978-601-267-399-9. https://drive.google.com/file/d/1gQ68zklHE6mV2LDR4lhT5d--Wb83d8h7/view;</w:t>
            </w:r>
          </w:p>
          <w:p w14:paraId="16929D55" w14:textId="77777777" w:rsidR="005C1868" w:rsidRPr="00F07496" w:rsidRDefault="005C1868" w:rsidP="005C1868">
            <w:pPr>
              <w:pStyle w:val="a4"/>
              <w:numPr>
                <w:ilvl w:val="0"/>
                <w:numId w:val="12"/>
              </w:numPr>
              <w:tabs>
                <w:tab w:val="left" w:pos="396"/>
              </w:tabs>
              <w:ind w:left="0" w:firstLine="0"/>
              <w:jc w:val="both"/>
              <w:rPr>
                <w:rFonts w:ascii="Times New Roman" w:hAnsi="Times New Roman" w:cs="Times New Roman"/>
                <w:sz w:val="24"/>
                <w:szCs w:val="24"/>
                <w:lang w:val="kk-KZ"/>
              </w:rPr>
            </w:pPr>
            <w:r w:rsidRPr="00F07496">
              <w:rPr>
                <w:rFonts w:ascii="Times New Roman" w:hAnsi="Times New Roman" w:cs="Times New Roman"/>
                <w:sz w:val="24"/>
                <w:szCs w:val="24"/>
                <w:lang w:val="kk-KZ"/>
              </w:rPr>
              <w:t>Synergy of education and the labor market of Kazakhstan in the digital age: main directions and problems // Вторая национальная научно-практическая конференция «Digital transformation of education – issues and solutions», Русенский университет имени Ангела Кынчева, г. Русе, Болгария, 25-26.04.2024 г., С. 211-215. ISSN 3033-0629;</w:t>
            </w:r>
          </w:p>
          <w:p w14:paraId="11AA7EFA" w14:textId="77777777" w:rsidR="005C1868" w:rsidRPr="00F07496" w:rsidRDefault="005C1868" w:rsidP="005C1868">
            <w:pPr>
              <w:pStyle w:val="a4"/>
              <w:numPr>
                <w:ilvl w:val="0"/>
                <w:numId w:val="12"/>
              </w:numPr>
              <w:tabs>
                <w:tab w:val="left" w:pos="396"/>
              </w:tabs>
              <w:ind w:left="0" w:firstLine="0"/>
              <w:jc w:val="both"/>
              <w:rPr>
                <w:rFonts w:ascii="Times New Roman" w:hAnsi="Times New Roman" w:cs="Times New Roman"/>
                <w:sz w:val="24"/>
                <w:szCs w:val="24"/>
                <w:lang w:val="kk-KZ"/>
              </w:rPr>
            </w:pPr>
            <w:r w:rsidRPr="00F07496">
              <w:rPr>
                <w:rFonts w:ascii="Times New Roman" w:hAnsi="Times New Roman" w:cs="Times New Roman"/>
                <w:sz w:val="24"/>
                <w:szCs w:val="24"/>
                <w:lang w:val="kk-KZ"/>
              </w:rPr>
              <w:t>Analysis of Changes in the Structure of Employment and Professional Qualification Requirements in the Era of Digitalization of the Economy // Materials of the X International Scientific-Practical Conference “Innovation Management and Technology in the Era of Globalization”. Vol.1, Liverpool (UK): Regional Academy of Management, 2-4 January 2025, P. 123-129 (ISBN 978-601-267-338-8);</w:t>
            </w:r>
          </w:p>
          <w:p w14:paraId="54D60008" w14:textId="77777777" w:rsidR="005C1868" w:rsidRPr="00F07496" w:rsidRDefault="005C1868" w:rsidP="005C1868">
            <w:pPr>
              <w:pStyle w:val="a4"/>
              <w:numPr>
                <w:ilvl w:val="0"/>
                <w:numId w:val="12"/>
              </w:numPr>
              <w:tabs>
                <w:tab w:val="left" w:pos="396"/>
              </w:tabs>
              <w:ind w:left="0" w:firstLine="0"/>
              <w:jc w:val="both"/>
              <w:rPr>
                <w:rFonts w:ascii="Times New Roman" w:hAnsi="Times New Roman" w:cs="Times New Roman"/>
                <w:sz w:val="24"/>
                <w:szCs w:val="24"/>
                <w:lang w:val="kk-KZ"/>
              </w:rPr>
            </w:pPr>
            <w:r w:rsidRPr="00F07496">
              <w:rPr>
                <w:rFonts w:ascii="Times New Roman" w:hAnsi="Times New Roman" w:cs="Times New Roman"/>
                <w:sz w:val="24"/>
                <w:szCs w:val="24"/>
                <w:lang w:val="kk-KZ"/>
              </w:rPr>
              <w:t>Анализ взаимодействия рынка труда  и высшего образования в цифровой экономике:  современные вызовы // Материалы X Международной научно-практической конференции «Перспективы развития современной науки» (г. Стокгольм, Швеция), 5–7 марта 2025 г., С. 137-144. ISBN 978-601-267-398-2;</w:t>
            </w:r>
          </w:p>
          <w:p w14:paraId="78963F20" w14:textId="76C73F7F" w:rsidR="005C1868" w:rsidRPr="005C1868" w:rsidRDefault="005C1868" w:rsidP="005C1868">
            <w:pPr>
              <w:pStyle w:val="a4"/>
              <w:numPr>
                <w:ilvl w:val="0"/>
                <w:numId w:val="12"/>
              </w:numPr>
              <w:tabs>
                <w:tab w:val="left" w:pos="396"/>
              </w:tabs>
              <w:ind w:left="0" w:firstLine="0"/>
              <w:jc w:val="both"/>
              <w:rPr>
                <w:rFonts w:ascii="Times New Roman" w:hAnsi="Times New Roman" w:cs="Times New Roman"/>
                <w:sz w:val="24"/>
                <w:szCs w:val="24"/>
                <w:lang w:val="kk-KZ"/>
              </w:rPr>
            </w:pPr>
            <w:r w:rsidRPr="005C1868">
              <w:rPr>
                <w:rFonts w:ascii="Times New Roman" w:hAnsi="Times New Roman" w:cs="Times New Roman"/>
                <w:sz w:val="24"/>
                <w:szCs w:val="24"/>
                <w:lang w:val="kk-KZ"/>
              </w:rPr>
              <w:t xml:space="preserve">Human capital development: interaction between the education system and the labor marke / Arynova Z. A., Kaidarova S. E., Shelomentseva V. P., Zolotareva S. V., Bekniyazova D.S. // Bulletin of Toraigyrov University. Economic series. No 1 (2025). 2025, – Р. 72-84. </w:t>
            </w:r>
            <w:r w:rsidR="00761F3A">
              <w:rPr>
                <w:rStyle w:val="a5"/>
                <w:rFonts w:ascii="Times New Roman" w:hAnsi="Times New Roman" w:cs="Times New Roman"/>
                <w:sz w:val="24"/>
                <w:szCs w:val="24"/>
                <w:lang w:val="kk-KZ"/>
              </w:rPr>
              <w:fldChar w:fldCharType="begin"/>
            </w:r>
            <w:r w:rsidR="00761F3A">
              <w:rPr>
                <w:rStyle w:val="a5"/>
                <w:rFonts w:ascii="Times New Roman" w:hAnsi="Times New Roman" w:cs="Times New Roman"/>
                <w:sz w:val="24"/>
                <w:szCs w:val="24"/>
                <w:lang w:val="kk-KZ"/>
              </w:rPr>
              <w:instrText xml:space="preserve"> HYPERLINK "https://doi.org/10.48081/AWRJ5795" </w:instrText>
            </w:r>
            <w:r w:rsidR="00761F3A">
              <w:rPr>
                <w:rStyle w:val="a5"/>
                <w:rFonts w:ascii="Times New Roman" w:hAnsi="Times New Roman" w:cs="Times New Roman"/>
                <w:sz w:val="24"/>
                <w:szCs w:val="24"/>
                <w:lang w:val="kk-KZ"/>
              </w:rPr>
              <w:fldChar w:fldCharType="separate"/>
            </w:r>
            <w:r w:rsidR="00911614" w:rsidRPr="003F5CE5">
              <w:rPr>
                <w:rStyle w:val="a5"/>
                <w:rFonts w:ascii="Times New Roman" w:hAnsi="Times New Roman" w:cs="Times New Roman"/>
                <w:sz w:val="24"/>
                <w:szCs w:val="24"/>
                <w:lang w:val="kk-KZ"/>
              </w:rPr>
              <w:t>https://doi.org/10.48081/AWRJ5795</w:t>
            </w:r>
            <w:r w:rsidR="00761F3A">
              <w:rPr>
                <w:rStyle w:val="a5"/>
                <w:rFonts w:ascii="Times New Roman" w:hAnsi="Times New Roman" w:cs="Times New Roman"/>
                <w:sz w:val="24"/>
                <w:szCs w:val="24"/>
                <w:lang w:val="kk-KZ"/>
              </w:rPr>
              <w:fldChar w:fldCharType="end"/>
            </w:r>
            <w:r w:rsidRPr="005C1868">
              <w:rPr>
                <w:rFonts w:ascii="Times New Roman" w:hAnsi="Times New Roman" w:cs="Times New Roman"/>
                <w:sz w:val="24"/>
                <w:szCs w:val="24"/>
                <w:lang w:val="kk-KZ"/>
              </w:rPr>
              <w:t>.</w:t>
            </w:r>
          </w:p>
        </w:tc>
      </w:tr>
      <w:tr w:rsidR="009A71AE" w:rsidRPr="005C1868" w14:paraId="6D747853" w14:textId="77777777" w:rsidTr="000F45DF">
        <w:trPr>
          <w:trHeight w:val="510"/>
        </w:trPr>
        <w:tc>
          <w:tcPr>
            <w:tcW w:w="2712" w:type="dxa"/>
            <w:vMerge w:val="restart"/>
            <w:vAlign w:val="center"/>
          </w:tcPr>
          <w:p w14:paraId="76EE57ED" w14:textId="0DA5DE31" w:rsidR="00911614" w:rsidRPr="00911614" w:rsidRDefault="00911614" w:rsidP="00911614">
            <w:pPr>
              <w:rPr>
                <w:rFonts w:ascii="Times New Roman" w:hAnsi="Times New Roman" w:cs="Times New Roman"/>
                <w:noProof/>
                <w:sz w:val="28"/>
                <w:szCs w:val="28"/>
                <w:lang w:val="en-US" w:eastAsia="ru-RU"/>
              </w:rPr>
            </w:pPr>
            <w:r>
              <w:rPr>
                <w:noProof/>
                <w:lang w:eastAsia="ru-RU"/>
              </w:rPr>
              <w:drawing>
                <wp:inline distT="0" distB="0" distL="0" distR="0" wp14:anchorId="2F49BC71" wp14:editId="4DE48FDA">
                  <wp:extent cx="1543685" cy="1531089"/>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43685" cy="1531089"/>
                          </a:xfrm>
                          <a:prstGeom prst="rect">
                            <a:avLst/>
                          </a:prstGeom>
                        </pic:spPr>
                      </pic:pic>
                    </a:graphicData>
                  </a:graphic>
                </wp:inline>
              </w:drawing>
            </w:r>
          </w:p>
        </w:tc>
        <w:tc>
          <w:tcPr>
            <w:tcW w:w="6633" w:type="dxa"/>
            <w:vAlign w:val="center"/>
          </w:tcPr>
          <w:p w14:paraId="30B01077" w14:textId="69EE3D47" w:rsidR="00911614" w:rsidRPr="00EB5CB5" w:rsidRDefault="00911614" w:rsidP="00911614">
            <w:pPr>
              <w:jc w:val="both"/>
              <w:rPr>
                <w:rFonts w:ascii="Times New Roman" w:hAnsi="Times New Roman" w:cs="Times New Roman"/>
                <w:sz w:val="24"/>
                <w:szCs w:val="24"/>
                <w:lang w:val="kk-KZ"/>
              </w:rPr>
            </w:pPr>
            <w:r>
              <w:rPr>
                <w:rFonts w:ascii="Times New Roman" w:hAnsi="Times New Roman" w:cs="Times New Roman"/>
                <w:b/>
                <w:sz w:val="24"/>
                <w:szCs w:val="24"/>
                <w:lang w:val="kk-KZ"/>
              </w:rPr>
              <w:t>Кайдарова Саида Ерболатовна</w:t>
            </w:r>
          </w:p>
        </w:tc>
      </w:tr>
      <w:tr w:rsidR="009A71AE" w:rsidRPr="005C1868" w14:paraId="3BCF4B17" w14:textId="77777777" w:rsidTr="000F45DF">
        <w:trPr>
          <w:trHeight w:val="510"/>
        </w:trPr>
        <w:tc>
          <w:tcPr>
            <w:tcW w:w="2712" w:type="dxa"/>
            <w:vMerge/>
            <w:vAlign w:val="center"/>
          </w:tcPr>
          <w:p w14:paraId="67BB94B3" w14:textId="77777777" w:rsidR="00911614" w:rsidRPr="00EB5CB5" w:rsidRDefault="00911614" w:rsidP="00911614">
            <w:pPr>
              <w:rPr>
                <w:rFonts w:ascii="Times New Roman" w:hAnsi="Times New Roman" w:cs="Times New Roman"/>
                <w:noProof/>
                <w:sz w:val="28"/>
                <w:szCs w:val="28"/>
                <w:lang w:eastAsia="ru-RU"/>
              </w:rPr>
            </w:pPr>
          </w:p>
        </w:tc>
        <w:tc>
          <w:tcPr>
            <w:tcW w:w="6633" w:type="dxa"/>
            <w:vAlign w:val="center"/>
          </w:tcPr>
          <w:p w14:paraId="22449330" w14:textId="73B1B9BC" w:rsidR="00911614" w:rsidRPr="00EB5CB5" w:rsidRDefault="00911614" w:rsidP="00911614">
            <w:pPr>
              <w:jc w:val="both"/>
              <w:rPr>
                <w:rFonts w:ascii="Times New Roman" w:hAnsi="Times New Roman" w:cs="Times New Roman"/>
                <w:sz w:val="24"/>
                <w:szCs w:val="24"/>
                <w:lang w:val="kk-KZ"/>
              </w:rPr>
            </w:pPr>
            <w:r w:rsidRPr="003617A8">
              <w:rPr>
                <w:rFonts w:ascii="Times New Roman" w:hAnsi="Times New Roman" w:cs="Times New Roman"/>
                <w:sz w:val="24"/>
                <w:szCs w:val="24"/>
                <w:highlight w:val="yellow"/>
                <w:lang w:val="kk-KZ"/>
              </w:rPr>
              <w:t>Старший научный сотрудник</w:t>
            </w:r>
          </w:p>
        </w:tc>
      </w:tr>
      <w:tr w:rsidR="009A71AE" w:rsidRPr="005C1868" w14:paraId="5EAC34AA" w14:textId="77777777" w:rsidTr="000F45DF">
        <w:trPr>
          <w:trHeight w:val="510"/>
        </w:trPr>
        <w:tc>
          <w:tcPr>
            <w:tcW w:w="2712" w:type="dxa"/>
            <w:vMerge/>
            <w:vAlign w:val="center"/>
          </w:tcPr>
          <w:p w14:paraId="5A1F14F0" w14:textId="77777777" w:rsidR="00911614" w:rsidRPr="00EB5CB5" w:rsidRDefault="00911614" w:rsidP="00911614">
            <w:pPr>
              <w:rPr>
                <w:rFonts w:ascii="Times New Roman" w:hAnsi="Times New Roman" w:cs="Times New Roman"/>
                <w:noProof/>
                <w:sz w:val="28"/>
                <w:szCs w:val="28"/>
                <w:lang w:eastAsia="ru-RU"/>
              </w:rPr>
            </w:pPr>
          </w:p>
        </w:tc>
        <w:tc>
          <w:tcPr>
            <w:tcW w:w="6633" w:type="dxa"/>
            <w:vAlign w:val="center"/>
          </w:tcPr>
          <w:p w14:paraId="75732DAD" w14:textId="042F658D" w:rsidR="00911614" w:rsidRPr="00EB5CB5" w:rsidRDefault="00911614" w:rsidP="00911614">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Дата рождения: </w:t>
            </w:r>
            <w:r>
              <w:rPr>
                <w:rFonts w:ascii="Times New Roman" w:hAnsi="Times New Roman" w:cs="Times New Roman"/>
                <w:sz w:val="24"/>
                <w:szCs w:val="24"/>
                <w:lang w:val="kk-KZ"/>
              </w:rPr>
              <w:t>26</w:t>
            </w:r>
            <w:r w:rsidRPr="00EB5CB5">
              <w:rPr>
                <w:rFonts w:ascii="Times New Roman" w:hAnsi="Times New Roman" w:cs="Times New Roman"/>
                <w:sz w:val="24"/>
                <w:szCs w:val="24"/>
                <w:lang w:val="kk-KZ"/>
              </w:rPr>
              <w:t>.0</w:t>
            </w:r>
            <w:r>
              <w:rPr>
                <w:rFonts w:ascii="Times New Roman" w:hAnsi="Times New Roman" w:cs="Times New Roman"/>
                <w:sz w:val="24"/>
                <w:szCs w:val="24"/>
                <w:lang w:val="kk-KZ"/>
              </w:rPr>
              <w:t>8</w:t>
            </w:r>
            <w:r w:rsidRPr="00EB5CB5">
              <w:rPr>
                <w:rFonts w:ascii="Times New Roman" w:hAnsi="Times New Roman" w:cs="Times New Roman"/>
                <w:sz w:val="24"/>
                <w:szCs w:val="24"/>
                <w:lang w:val="kk-KZ"/>
              </w:rPr>
              <w:t>.19</w:t>
            </w:r>
            <w:r>
              <w:rPr>
                <w:rFonts w:ascii="Times New Roman" w:hAnsi="Times New Roman" w:cs="Times New Roman"/>
                <w:sz w:val="24"/>
                <w:szCs w:val="24"/>
                <w:lang w:val="kk-KZ"/>
              </w:rPr>
              <w:t>75</w:t>
            </w:r>
            <w:r w:rsidRPr="00EB5CB5">
              <w:rPr>
                <w:rFonts w:ascii="Times New Roman" w:hAnsi="Times New Roman" w:cs="Times New Roman"/>
                <w:sz w:val="24"/>
                <w:szCs w:val="24"/>
                <w:lang w:val="en-US"/>
              </w:rPr>
              <w:t xml:space="preserve"> </w:t>
            </w:r>
            <w:r w:rsidRPr="00EB5CB5">
              <w:rPr>
                <w:rFonts w:ascii="Times New Roman" w:hAnsi="Times New Roman" w:cs="Times New Roman"/>
                <w:sz w:val="24"/>
                <w:szCs w:val="24"/>
                <w:lang w:val="kk-KZ"/>
              </w:rPr>
              <w:t>г.</w:t>
            </w:r>
          </w:p>
        </w:tc>
      </w:tr>
      <w:tr w:rsidR="009A71AE" w:rsidRPr="00911614" w14:paraId="5A176FFC" w14:textId="77777777" w:rsidTr="000F45DF">
        <w:trPr>
          <w:trHeight w:val="510"/>
        </w:trPr>
        <w:tc>
          <w:tcPr>
            <w:tcW w:w="2712" w:type="dxa"/>
            <w:vMerge/>
            <w:vAlign w:val="center"/>
          </w:tcPr>
          <w:p w14:paraId="10197CB5" w14:textId="77777777" w:rsidR="00911614" w:rsidRPr="00EB5CB5" w:rsidRDefault="00911614" w:rsidP="00911614">
            <w:pPr>
              <w:rPr>
                <w:rFonts w:ascii="Times New Roman" w:hAnsi="Times New Roman" w:cs="Times New Roman"/>
                <w:noProof/>
                <w:sz w:val="28"/>
                <w:szCs w:val="28"/>
                <w:lang w:eastAsia="ru-RU"/>
              </w:rPr>
            </w:pPr>
          </w:p>
        </w:tc>
        <w:tc>
          <w:tcPr>
            <w:tcW w:w="6633" w:type="dxa"/>
            <w:vAlign w:val="center"/>
          </w:tcPr>
          <w:p w14:paraId="3CD1DCFB" w14:textId="29577644" w:rsidR="00911614" w:rsidRPr="00EB5CB5" w:rsidRDefault="00911614" w:rsidP="00911614">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Ученая степень/академическая степень: </w:t>
            </w:r>
            <w:r>
              <w:rPr>
                <w:rFonts w:ascii="Times New Roman" w:hAnsi="Times New Roman" w:cs="Times New Roman"/>
                <w:sz w:val="24"/>
                <w:szCs w:val="24"/>
                <w:lang w:val="kk-KZ"/>
              </w:rPr>
              <w:t xml:space="preserve">кандидат экономичсеких наук, </w:t>
            </w:r>
            <w:r w:rsidRPr="00EB5CB5">
              <w:rPr>
                <w:rFonts w:ascii="Times New Roman" w:hAnsi="Times New Roman" w:cs="Times New Roman"/>
                <w:sz w:val="24"/>
                <w:szCs w:val="24"/>
                <w:lang w:val="kk-KZ"/>
              </w:rPr>
              <w:t>ассоциированный профессор</w:t>
            </w:r>
            <w:r>
              <w:rPr>
                <w:rFonts w:ascii="Times New Roman" w:hAnsi="Times New Roman" w:cs="Times New Roman"/>
                <w:sz w:val="24"/>
                <w:szCs w:val="24"/>
                <w:lang w:val="kk-KZ"/>
              </w:rPr>
              <w:t xml:space="preserve"> (доцент)</w:t>
            </w:r>
          </w:p>
        </w:tc>
      </w:tr>
      <w:tr w:rsidR="009A71AE" w:rsidRPr="00911614" w14:paraId="32EA4060" w14:textId="77777777" w:rsidTr="000F45DF">
        <w:trPr>
          <w:trHeight w:val="510"/>
        </w:trPr>
        <w:tc>
          <w:tcPr>
            <w:tcW w:w="2712" w:type="dxa"/>
            <w:vMerge w:val="restart"/>
            <w:vAlign w:val="center"/>
          </w:tcPr>
          <w:p w14:paraId="7E830DCB" w14:textId="77777777" w:rsidR="00911614" w:rsidRPr="00EB5CB5" w:rsidRDefault="00911614" w:rsidP="00911614">
            <w:pPr>
              <w:rPr>
                <w:rFonts w:ascii="Times New Roman" w:hAnsi="Times New Roman" w:cs="Times New Roman"/>
                <w:noProof/>
                <w:sz w:val="28"/>
                <w:szCs w:val="28"/>
                <w:lang w:eastAsia="ru-RU"/>
              </w:rPr>
            </w:pPr>
          </w:p>
        </w:tc>
        <w:tc>
          <w:tcPr>
            <w:tcW w:w="6633" w:type="dxa"/>
            <w:vAlign w:val="center"/>
          </w:tcPr>
          <w:p w14:paraId="04B51B70" w14:textId="1B60D058" w:rsidR="00911614" w:rsidRPr="00EB5CB5" w:rsidRDefault="00911614" w:rsidP="00911614">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Основное место работы: НАО «Торайгыров университет»</w:t>
            </w:r>
          </w:p>
        </w:tc>
      </w:tr>
      <w:tr w:rsidR="009A71AE" w:rsidRPr="00911614" w14:paraId="167CC070" w14:textId="77777777" w:rsidTr="000F45DF">
        <w:trPr>
          <w:trHeight w:val="510"/>
        </w:trPr>
        <w:tc>
          <w:tcPr>
            <w:tcW w:w="2712" w:type="dxa"/>
            <w:vMerge/>
            <w:vAlign w:val="center"/>
          </w:tcPr>
          <w:p w14:paraId="702A6638" w14:textId="77777777" w:rsidR="00911614" w:rsidRPr="00EB5CB5" w:rsidRDefault="00911614" w:rsidP="00911614">
            <w:pPr>
              <w:rPr>
                <w:rFonts w:ascii="Times New Roman" w:hAnsi="Times New Roman" w:cs="Times New Roman"/>
                <w:noProof/>
                <w:sz w:val="28"/>
                <w:szCs w:val="28"/>
                <w:lang w:eastAsia="ru-RU"/>
              </w:rPr>
            </w:pPr>
          </w:p>
        </w:tc>
        <w:tc>
          <w:tcPr>
            <w:tcW w:w="6633" w:type="dxa"/>
            <w:vAlign w:val="center"/>
          </w:tcPr>
          <w:p w14:paraId="25A06CDA" w14:textId="6C2577F0" w:rsidR="00911614" w:rsidRPr="00EB5CB5" w:rsidRDefault="00911614" w:rsidP="00911614">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Область научных интересов: </w:t>
            </w:r>
            <w:r>
              <w:rPr>
                <w:rFonts w:ascii="Times New Roman" w:hAnsi="Times New Roman" w:cs="Times New Roman"/>
                <w:sz w:val="24"/>
                <w:szCs w:val="24"/>
                <w:lang w:val="kk-KZ"/>
              </w:rPr>
              <w:t>экономика региона</w:t>
            </w:r>
            <w:r w:rsidRPr="00CF20A1">
              <w:rPr>
                <w:rFonts w:ascii="Times New Roman" w:hAnsi="Times New Roman" w:cs="Times New Roman"/>
                <w:sz w:val="24"/>
                <w:szCs w:val="24"/>
                <w:lang w:val="kk-KZ"/>
              </w:rPr>
              <w:t xml:space="preserve">, устойчивое развитие, инвестиции, </w:t>
            </w:r>
            <w:r>
              <w:rPr>
                <w:rFonts w:ascii="Times New Roman" w:hAnsi="Times New Roman" w:cs="Times New Roman"/>
                <w:sz w:val="24"/>
                <w:szCs w:val="24"/>
                <w:lang w:val="kk-KZ"/>
              </w:rPr>
              <w:t>инновации, занятость, рынок труда и др.</w:t>
            </w:r>
          </w:p>
        </w:tc>
      </w:tr>
      <w:tr w:rsidR="009A71AE" w:rsidRPr="00911614" w14:paraId="06892F17" w14:textId="77777777" w:rsidTr="000F45DF">
        <w:trPr>
          <w:trHeight w:val="510"/>
        </w:trPr>
        <w:tc>
          <w:tcPr>
            <w:tcW w:w="2712" w:type="dxa"/>
            <w:vMerge/>
            <w:vAlign w:val="center"/>
          </w:tcPr>
          <w:p w14:paraId="29748728" w14:textId="77777777" w:rsidR="00911614" w:rsidRPr="00EB5CB5" w:rsidRDefault="00911614" w:rsidP="00911614">
            <w:pPr>
              <w:rPr>
                <w:rFonts w:ascii="Times New Roman" w:hAnsi="Times New Roman" w:cs="Times New Roman"/>
                <w:noProof/>
                <w:sz w:val="28"/>
                <w:szCs w:val="28"/>
                <w:lang w:eastAsia="ru-RU"/>
              </w:rPr>
            </w:pPr>
          </w:p>
        </w:tc>
        <w:tc>
          <w:tcPr>
            <w:tcW w:w="6633" w:type="dxa"/>
            <w:vAlign w:val="center"/>
          </w:tcPr>
          <w:p w14:paraId="7671CB17" w14:textId="24694FDE" w:rsidR="00911614" w:rsidRPr="00EB5CB5" w:rsidRDefault="00911614" w:rsidP="00911614">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Pr="00EB5CB5">
              <w:rPr>
                <w:rFonts w:ascii="Times New Roman" w:hAnsi="Times New Roman" w:cs="Times New Roman"/>
                <w:sz w:val="24"/>
                <w:szCs w:val="24"/>
              </w:rPr>
              <w:t>*</w:t>
            </w:r>
          </w:p>
        </w:tc>
      </w:tr>
      <w:tr w:rsidR="009A71AE" w:rsidRPr="00761F3A" w14:paraId="6108E937" w14:textId="77777777" w:rsidTr="000F45DF">
        <w:trPr>
          <w:trHeight w:val="510"/>
        </w:trPr>
        <w:tc>
          <w:tcPr>
            <w:tcW w:w="2712" w:type="dxa"/>
            <w:vMerge/>
            <w:vAlign w:val="center"/>
          </w:tcPr>
          <w:p w14:paraId="2226687C" w14:textId="77777777" w:rsidR="00911614" w:rsidRPr="00EB5CB5" w:rsidRDefault="00911614" w:rsidP="00911614">
            <w:pPr>
              <w:rPr>
                <w:rFonts w:ascii="Times New Roman" w:hAnsi="Times New Roman" w:cs="Times New Roman"/>
                <w:noProof/>
                <w:sz w:val="28"/>
                <w:szCs w:val="28"/>
                <w:lang w:eastAsia="ru-RU"/>
              </w:rPr>
            </w:pPr>
          </w:p>
        </w:tc>
        <w:tc>
          <w:tcPr>
            <w:tcW w:w="6633" w:type="dxa"/>
            <w:vAlign w:val="center"/>
          </w:tcPr>
          <w:p w14:paraId="36832AAC" w14:textId="74772653" w:rsidR="00911614" w:rsidRPr="00EB5CB5" w:rsidRDefault="00911614" w:rsidP="00911614">
            <w:pPr>
              <w:jc w:val="both"/>
              <w:rPr>
                <w:rFonts w:ascii="Times New Roman" w:hAnsi="Times New Roman" w:cs="Times New Roman"/>
                <w:sz w:val="24"/>
                <w:szCs w:val="24"/>
                <w:lang w:val="kk-KZ"/>
              </w:rPr>
            </w:pPr>
            <w:r w:rsidRPr="005C668D">
              <w:rPr>
                <w:rFonts w:ascii="Times New Roman" w:hAnsi="Times New Roman" w:cs="Times New Roman"/>
                <w:sz w:val="24"/>
                <w:szCs w:val="24"/>
                <w:lang w:val="en-US"/>
              </w:rPr>
              <w:t>Scopus</w:t>
            </w:r>
            <w:r w:rsidRPr="005C668D">
              <w:rPr>
                <w:rStyle w:val="a9"/>
                <w:rFonts w:ascii="Arial" w:hAnsi="Arial" w:cs="Arial"/>
                <w:color w:val="73879C"/>
                <w:sz w:val="20"/>
                <w:szCs w:val="20"/>
                <w:lang w:val="en-US"/>
              </w:rPr>
              <w:t xml:space="preserve"> </w:t>
            </w:r>
            <w:r w:rsidRPr="005C668D">
              <w:rPr>
                <w:rFonts w:ascii="Times New Roman" w:hAnsi="Times New Roman" w:cs="Times New Roman"/>
                <w:bCs/>
                <w:sz w:val="24"/>
                <w:szCs w:val="24"/>
                <w:lang w:val="en-US"/>
              </w:rPr>
              <w:t xml:space="preserve">Author ID в Scopus </w:t>
            </w:r>
            <w:hyperlink r:id="rId14" w:tgtFrame="_blank" w:history="1">
              <w:r w:rsidRPr="005C668D">
                <w:rPr>
                  <w:rFonts w:ascii="Times New Roman" w:hAnsi="Times New Roman" w:cs="Times New Roman"/>
                  <w:sz w:val="24"/>
                  <w:szCs w:val="24"/>
                  <w:lang w:val="en-US"/>
                </w:rPr>
                <w:t>55927324000</w:t>
              </w:r>
            </w:hyperlink>
          </w:p>
        </w:tc>
      </w:tr>
      <w:tr w:rsidR="009A71AE" w:rsidRPr="005C1868" w14:paraId="24F47B3D" w14:textId="77777777" w:rsidTr="000F45DF">
        <w:trPr>
          <w:trHeight w:val="510"/>
        </w:trPr>
        <w:tc>
          <w:tcPr>
            <w:tcW w:w="2712" w:type="dxa"/>
            <w:vMerge/>
            <w:vAlign w:val="center"/>
          </w:tcPr>
          <w:p w14:paraId="4A0051E0" w14:textId="77777777" w:rsidR="00911614" w:rsidRPr="00911614" w:rsidRDefault="00911614" w:rsidP="00911614">
            <w:pPr>
              <w:rPr>
                <w:rFonts w:ascii="Times New Roman" w:hAnsi="Times New Roman" w:cs="Times New Roman"/>
                <w:noProof/>
                <w:sz w:val="28"/>
                <w:szCs w:val="28"/>
                <w:lang w:val="en-US" w:eastAsia="ru-RU"/>
              </w:rPr>
            </w:pPr>
          </w:p>
        </w:tc>
        <w:tc>
          <w:tcPr>
            <w:tcW w:w="6633" w:type="dxa"/>
            <w:vAlign w:val="center"/>
          </w:tcPr>
          <w:p w14:paraId="1A062CF9" w14:textId="77777777" w:rsidR="00911614" w:rsidRPr="005C668D" w:rsidRDefault="00911614" w:rsidP="00911614">
            <w:pPr>
              <w:rPr>
                <w:rFonts w:ascii="Times New Roman" w:hAnsi="Times New Roman" w:cs="Times New Roman"/>
                <w:sz w:val="24"/>
                <w:szCs w:val="24"/>
                <w:lang w:val="kk-KZ"/>
              </w:rPr>
            </w:pPr>
            <w:r w:rsidRPr="005C668D">
              <w:rPr>
                <w:rFonts w:ascii="Times New Roman" w:hAnsi="Times New Roman" w:cs="Times New Roman"/>
                <w:sz w:val="24"/>
                <w:szCs w:val="24"/>
                <w:lang w:val="kk-KZ"/>
              </w:rPr>
              <w:t xml:space="preserve">ORCID  0000-0001-5397-5870  </w:t>
            </w:r>
          </w:p>
          <w:p w14:paraId="0951DF69" w14:textId="79F818CE" w:rsidR="00911614" w:rsidRPr="00EB5CB5" w:rsidRDefault="00761F3A" w:rsidP="00911614">
            <w:pPr>
              <w:jc w:val="both"/>
              <w:rPr>
                <w:rFonts w:ascii="Times New Roman" w:hAnsi="Times New Roman" w:cs="Times New Roman"/>
                <w:sz w:val="24"/>
                <w:szCs w:val="24"/>
                <w:lang w:val="kk-KZ"/>
              </w:rPr>
            </w:pPr>
            <w:hyperlink r:id="rId15" w:history="1">
              <w:r w:rsidR="00911614" w:rsidRPr="005C668D">
                <w:rPr>
                  <w:rFonts w:ascii="Times New Roman" w:hAnsi="Times New Roman" w:cs="Times New Roman"/>
                  <w:sz w:val="24"/>
                  <w:szCs w:val="24"/>
                  <w:lang w:val="kk-KZ"/>
                </w:rPr>
                <w:t>https://orcid.org/0000-0001-5397-5870</w:t>
              </w:r>
            </w:hyperlink>
          </w:p>
        </w:tc>
      </w:tr>
      <w:tr w:rsidR="009A71AE" w:rsidRPr="00761F3A" w14:paraId="64DBC463" w14:textId="77777777" w:rsidTr="000F45DF">
        <w:trPr>
          <w:trHeight w:val="510"/>
        </w:trPr>
        <w:tc>
          <w:tcPr>
            <w:tcW w:w="2712" w:type="dxa"/>
            <w:vMerge/>
            <w:vAlign w:val="center"/>
          </w:tcPr>
          <w:p w14:paraId="70D4B805" w14:textId="77777777" w:rsidR="00911614" w:rsidRPr="00EB5CB5" w:rsidRDefault="00911614" w:rsidP="00911614">
            <w:pPr>
              <w:rPr>
                <w:rFonts w:ascii="Times New Roman" w:hAnsi="Times New Roman" w:cs="Times New Roman"/>
                <w:noProof/>
                <w:sz w:val="28"/>
                <w:szCs w:val="28"/>
                <w:lang w:eastAsia="ru-RU"/>
              </w:rPr>
            </w:pPr>
          </w:p>
        </w:tc>
        <w:tc>
          <w:tcPr>
            <w:tcW w:w="6633" w:type="dxa"/>
            <w:vAlign w:val="center"/>
          </w:tcPr>
          <w:p w14:paraId="3DDC9A8F" w14:textId="77777777" w:rsidR="00911614" w:rsidRPr="004F221E" w:rsidRDefault="00911614" w:rsidP="00911614">
            <w:pPr>
              <w:rPr>
                <w:rFonts w:ascii="Times New Roman" w:hAnsi="Times New Roman" w:cs="Times New Roman"/>
                <w:sz w:val="24"/>
                <w:szCs w:val="24"/>
                <w:lang w:val="en-US"/>
              </w:rPr>
            </w:pPr>
            <w:r w:rsidRPr="004F221E">
              <w:rPr>
                <w:rFonts w:ascii="Times New Roman" w:hAnsi="Times New Roman" w:cs="Times New Roman"/>
                <w:sz w:val="24"/>
                <w:szCs w:val="24"/>
                <w:lang w:val="kk-KZ"/>
              </w:rPr>
              <w:t>Список публикаций</w:t>
            </w:r>
            <w:r w:rsidRPr="004F221E">
              <w:rPr>
                <w:rFonts w:ascii="Times New Roman" w:hAnsi="Times New Roman" w:cs="Times New Roman"/>
                <w:sz w:val="24"/>
                <w:szCs w:val="24"/>
                <w:lang w:val="en-US"/>
              </w:rPr>
              <w:t>:</w:t>
            </w:r>
          </w:p>
          <w:p w14:paraId="53224660" w14:textId="77777777" w:rsidR="00911614" w:rsidRPr="004F221E" w:rsidRDefault="00911614" w:rsidP="004C4E59">
            <w:pPr>
              <w:shd w:val="clear" w:color="auto" w:fill="FFFFFF"/>
              <w:jc w:val="both"/>
              <w:rPr>
                <w:rFonts w:ascii="Times New Roman" w:hAnsi="Times New Roman" w:cs="Times New Roman"/>
                <w:sz w:val="24"/>
                <w:szCs w:val="24"/>
                <w:lang w:val="en-US"/>
              </w:rPr>
            </w:pPr>
            <w:r w:rsidRPr="004F221E">
              <w:rPr>
                <w:rFonts w:ascii="Times New Roman" w:hAnsi="Times New Roman" w:cs="Times New Roman"/>
                <w:sz w:val="24"/>
                <w:szCs w:val="24"/>
                <w:lang w:val="en-US"/>
              </w:rPr>
              <w:t xml:space="preserve">1) Features’ Enterprises Related to Environmental Protection and Environmentally Friendly Products for Sustainable Industries of Kazakhstan/ G. </w:t>
            </w:r>
            <w:proofErr w:type="spellStart"/>
            <w:r w:rsidRPr="004F221E">
              <w:rPr>
                <w:rFonts w:ascii="Times New Roman" w:hAnsi="Times New Roman" w:cs="Times New Roman"/>
                <w:sz w:val="24"/>
                <w:szCs w:val="24"/>
                <w:lang w:val="en-US"/>
              </w:rPr>
              <w:t>Dambaulova</w:t>
            </w:r>
            <w:proofErr w:type="spellEnd"/>
            <w:r w:rsidRPr="004F221E">
              <w:rPr>
                <w:rFonts w:ascii="Times New Roman" w:hAnsi="Times New Roman" w:cs="Times New Roman"/>
                <w:sz w:val="24"/>
                <w:szCs w:val="24"/>
                <w:lang w:val="en-US"/>
              </w:rPr>
              <w:t xml:space="preserve">, А. </w:t>
            </w:r>
            <w:proofErr w:type="spellStart"/>
            <w:r w:rsidRPr="004F221E">
              <w:rPr>
                <w:rFonts w:ascii="Times New Roman" w:hAnsi="Times New Roman" w:cs="Times New Roman"/>
                <w:sz w:val="24"/>
                <w:szCs w:val="24"/>
                <w:lang w:val="en-US"/>
              </w:rPr>
              <w:t>Koval</w:t>
            </w:r>
            <w:proofErr w:type="spellEnd"/>
            <w:r w:rsidRPr="004F221E">
              <w:rPr>
                <w:rFonts w:ascii="Times New Roman" w:hAnsi="Times New Roman" w:cs="Times New Roman"/>
                <w:sz w:val="24"/>
                <w:szCs w:val="24"/>
                <w:lang w:val="en-US"/>
              </w:rPr>
              <w:t xml:space="preserve">, A. </w:t>
            </w:r>
            <w:proofErr w:type="spellStart"/>
            <w:r w:rsidRPr="004F221E">
              <w:rPr>
                <w:rFonts w:ascii="Times New Roman" w:hAnsi="Times New Roman" w:cs="Times New Roman"/>
                <w:sz w:val="24"/>
                <w:szCs w:val="24"/>
                <w:lang w:val="en-US"/>
              </w:rPr>
              <w:t>Mukatay</w:t>
            </w:r>
            <w:proofErr w:type="spellEnd"/>
            <w:r w:rsidRPr="004F221E">
              <w:rPr>
                <w:rFonts w:ascii="Times New Roman" w:hAnsi="Times New Roman" w:cs="Times New Roman"/>
                <w:sz w:val="24"/>
                <w:szCs w:val="24"/>
                <w:lang w:val="en-US"/>
              </w:rPr>
              <w:t xml:space="preserve">, A. </w:t>
            </w:r>
            <w:proofErr w:type="spellStart"/>
            <w:r w:rsidRPr="004F221E">
              <w:rPr>
                <w:rFonts w:ascii="Times New Roman" w:hAnsi="Times New Roman" w:cs="Times New Roman"/>
                <w:sz w:val="24"/>
                <w:szCs w:val="24"/>
                <w:lang w:val="en-US"/>
              </w:rPr>
              <w:t>Dauletova</w:t>
            </w:r>
            <w:proofErr w:type="spellEnd"/>
            <w:r w:rsidRPr="004F221E">
              <w:rPr>
                <w:rFonts w:ascii="Times New Roman" w:hAnsi="Times New Roman" w:cs="Times New Roman"/>
                <w:sz w:val="24"/>
                <w:szCs w:val="24"/>
                <w:lang w:val="en-US"/>
              </w:rPr>
              <w:t xml:space="preserve">, G. </w:t>
            </w:r>
            <w:proofErr w:type="spellStart"/>
            <w:r w:rsidRPr="004F221E">
              <w:rPr>
                <w:rFonts w:ascii="Times New Roman" w:hAnsi="Times New Roman" w:cs="Times New Roman"/>
                <w:sz w:val="24"/>
                <w:szCs w:val="24"/>
                <w:lang w:val="en-US"/>
              </w:rPr>
              <w:t>Kurmanova</w:t>
            </w:r>
            <w:proofErr w:type="spellEnd"/>
            <w:r w:rsidRPr="004F221E">
              <w:rPr>
                <w:rFonts w:ascii="Times New Roman" w:hAnsi="Times New Roman" w:cs="Times New Roman"/>
                <w:sz w:val="24"/>
                <w:szCs w:val="24"/>
                <w:lang w:val="en-US"/>
              </w:rPr>
              <w:t xml:space="preserve"> // Journal of Environmental Management and Tourism Volume XIII Issue 7(63) Winter 2022 ISSN 2068 – 7729 Journal DOI </w:t>
            </w:r>
            <w:hyperlink r:id="rId16" w:history="1">
              <w:r w:rsidRPr="000F7AFE">
                <w:rPr>
                  <w:lang w:val="en-US"/>
                </w:rPr>
                <w:t xml:space="preserve"> </w:t>
              </w:r>
              <w:r w:rsidRPr="000F7AFE">
                <w:rPr>
                  <w:rStyle w:val="a5"/>
                  <w:rFonts w:ascii="Times New Roman" w:hAnsi="Times New Roman" w:cs="Times New Roman"/>
                  <w:sz w:val="24"/>
                  <w:szCs w:val="24"/>
                  <w:lang w:val="en-US"/>
                </w:rPr>
                <w:t>https://doi.org/10.14505/jemt.v13.7(63).09</w:t>
              </w:r>
              <w:r w:rsidRPr="004F221E">
                <w:rPr>
                  <w:rStyle w:val="a5"/>
                  <w:rFonts w:ascii="Times New Roman" w:hAnsi="Times New Roman" w:cs="Times New Roman"/>
                  <w:sz w:val="24"/>
                  <w:szCs w:val="24"/>
                  <w:lang w:val="en-US"/>
                </w:rPr>
                <w:t>t</w:t>
              </w:r>
            </w:hyperlink>
            <w:r w:rsidRPr="004F221E">
              <w:rPr>
                <w:rFonts w:ascii="Times New Roman" w:hAnsi="Times New Roman" w:cs="Times New Roman"/>
                <w:sz w:val="24"/>
                <w:szCs w:val="24"/>
                <w:lang w:val="en-US"/>
              </w:rPr>
              <w:t xml:space="preserve">  1888-1900 </w:t>
            </w:r>
            <w:hyperlink r:id="rId17" w:anchor="cc" w:history="1">
              <w:r w:rsidRPr="004F221E">
                <w:rPr>
                  <w:rFonts w:ascii="Times New Roman" w:hAnsi="Times New Roman" w:cs="Times New Roman"/>
                  <w:sz w:val="24"/>
                  <w:szCs w:val="24"/>
                  <w:lang w:val="en-US"/>
                </w:rPr>
                <w:t>Scopus</w:t>
              </w:r>
            </w:hyperlink>
            <w:r w:rsidRPr="004F221E">
              <w:rPr>
                <w:rFonts w:ascii="Times New Roman" w:hAnsi="Times New Roman" w:cs="Times New Roman"/>
                <w:sz w:val="24"/>
                <w:szCs w:val="24"/>
                <w:lang w:val="en-US"/>
              </w:rPr>
              <w:t>;</w:t>
            </w:r>
          </w:p>
          <w:p w14:paraId="64F2B653" w14:textId="77777777" w:rsidR="00911614" w:rsidRPr="004F221E" w:rsidRDefault="00911614" w:rsidP="004C4E59">
            <w:pPr>
              <w:shd w:val="clear" w:color="auto" w:fill="FFFFFF"/>
              <w:jc w:val="both"/>
              <w:rPr>
                <w:rFonts w:ascii="Times New Roman" w:hAnsi="Times New Roman" w:cs="Times New Roman"/>
                <w:sz w:val="24"/>
                <w:szCs w:val="24"/>
                <w:lang w:val="en-US"/>
              </w:rPr>
            </w:pPr>
            <w:r w:rsidRPr="004F221E">
              <w:rPr>
                <w:rFonts w:ascii="Times New Roman" w:hAnsi="Times New Roman" w:cs="Times New Roman"/>
                <w:sz w:val="24"/>
                <w:szCs w:val="24"/>
                <w:lang w:val="en-US"/>
              </w:rPr>
              <w:t xml:space="preserve">2) State </w:t>
            </w:r>
            <w:proofErr w:type="spellStart"/>
            <w:r w:rsidRPr="004F221E">
              <w:rPr>
                <w:rFonts w:ascii="Times New Roman" w:hAnsi="Times New Roman" w:cs="Times New Roman"/>
                <w:sz w:val="24"/>
                <w:szCs w:val="24"/>
                <w:lang w:val="en-US"/>
              </w:rPr>
              <w:t>polysy</w:t>
            </w:r>
            <w:proofErr w:type="spellEnd"/>
            <w:r w:rsidRPr="004F221E">
              <w:rPr>
                <w:rFonts w:ascii="Times New Roman" w:hAnsi="Times New Roman" w:cs="Times New Roman"/>
                <w:sz w:val="24"/>
                <w:szCs w:val="24"/>
                <w:lang w:val="en-US"/>
              </w:rPr>
              <w:t xml:space="preserve"> of the Republic of Kazakhstan in the employment sector / </w:t>
            </w:r>
            <w:r w:rsidRPr="004F221E">
              <w:rPr>
                <w:rFonts w:ascii="Times New Roman" w:hAnsi="Times New Roman" w:cs="Times New Roman"/>
                <w:sz w:val="24"/>
                <w:szCs w:val="24"/>
              </w:rPr>
              <w:t>С</w:t>
            </w:r>
            <w:r w:rsidRPr="004F221E">
              <w:rPr>
                <w:rFonts w:ascii="Times New Roman" w:hAnsi="Times New Roman" w:cs="Times New Roman"/>
                <w:sz w:val="24"/>
                <w:szCs w:val="24"/>
                <w:lang w:val="en-US"/>
              </w:rPr>
              <w:t>.</w:t>
            </w:r>
            <w:r w:rsidRPr="004F221E">
              <w:rPr>
                <w:rFonts w:ascii="Times New Roman" w:hAnsi="Times New Roman" w:cs="Times New Roman"/>
                <w:sz w:val="24"/>
                <w:szCs w:val="24"/>
              </w:rPr>
              <w:t>Ж</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Нургалиева</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Вестник</w:t>
            </w:r>
            <w:r w:rsidRPr="004F221E">
              <w:rPr>
                <w:rFonts w:ascii="Times New Roman" w:hAnsi="Times New Roman" w:cs="Times New Roman"/>
                <w:sz w:val="24"/>
                <w:szCs w:val="24"/>
                <w:lang w:val="en-US"/>
              </w:rPr>
              <w:t xml:space="preserve"> </w:t>
            </w:r>
            <w:proofErr w:type="spellStart"/>
            <w:r w:rsidRPr="004F221E">
              <w:rPr>
                <w:rFonts w:ascii="Times New Roman" w:hAnsi="Times New Roman" w:cs="Times New Roman"/>
                <w:sz w:val="24"/>
                <w:szCs w:val="24"/>
              </w:rPr>
              <w:t>КазУЭФМТ</w:t>
            </w:r>
            <w:proofErr w:type="spellEnd"/>
            <w:r w:rsidRPr="004F221E">
              <w:rPr>
                <w:rFonts w:ascii="Times New Roman" w:hAnsi="Times New Roman" w:cs="Times New Roman"/>
                <w:sz w:val="24"/>
                <w:szCs w:val="24"/>
                <w:lang w:val="en-US"/>
              </w:rPr>
              <w:t xml:space="preserve"> №4, 2021</w:t>
            </w:r>
            <w:r w:rsidRPr="004F221E">
              <w:rPr>
                <w:rFonts w:ascii="Times New Roman" w:hAnsi="Times New Roman" w:cs="Times New Roman"/>
                <w:sz w:val="24"/>
                <w:szCs w:val="24"/>
              </w:rPr>
              <w:t>г</w:t>
            </w:r>
            <w:r w:rsidRPr="004F221E">
              <w:rPr>
                <w:rFonts w:ascii="Times New Roman" w:hAnsi="Times New Roman" w:cs="Times New Roman"/>
                <w:sz w:val="24"/>
                <w:szCs w:val="24"/>
                <w:lang w:val="en-US"/>
              </w:rPr>
              <w:t xml:space="preserve">. </w:t>
            </w:r>
            <w:proofErr w:type="spellStart"/>
            <w:r w:rsidRPr="004F221E">
              <w:rPr>
                <w:rFonts w:ascii="Times New Roman" w:hAnsi="Times New Roman" w:cs="Times New Roman"/>
                <w:sz w:val="24"/>
                <w:szCs w:val="24"/>
              </w:rPr>
              <w:t>стр</w:t>
            </w:r>
            <w:proofErr w:type="spellEnd"/>
            <w:r w:rsidRPr="004F221E">
              <w:rPr>
                <w:rFonts w:ascii="Times New Roman" w:hAnsi="Times New Roman" w:cs="Times New Roman"/>
                <w:sz w:val="24"/>
                <w:szCs w:val="24"/>
                <w:lang w:val="en-US"/>
              </w:rPr>
              <w:t>. 157-163</w:t>
            </w:r>
          </w:p>
          <w:p w14:paraId="4E498C1B" w14:textId="77777777" w:rsidR="00911614" w:rsidRPr="004F221E" w:rsidRDefault="00911614" w:rsidP="004C4E59">
            <w:pPr>
              <w:shd w:val="clear" w:color="auto" w:fill="FFFFFF"/>
              <w:jc w:val="both"/>
              <w:rPr>
                <w:rFonts w:ascii="Times New Roman" w:hAnsi="Times New Roman" w:cs="Times New Roman"/>
                <w:sz w:val="24"/>
                <w:szCs w:val="24"/>
                <w:lang w:val="en-US"/>
              </w:rPr>
            </w:pPr>
            <w:r w:rsidRPr="004F221E">
              <w:rPr>
                <w:rFonts w:ascii="Times New Roman" w:hAnsi="Times New Roman" w:cs="Times New Roman"/>
                <w:sz w:val="24"/>
                <w:szCs w:val="24"/>
                <w:lang w:val="en-US"/>
              </w:rPr>
              <w:t xml:space="preserve">3) </w:t>
            </w:r>
            <w:r w:rsidRPr="004F221E">
              <w:rPr>
                <w:rFonts w:ascii="Times New Roman" w:hAnsi="Times New Roman" w:cs="Times New Roman"/>
                <w:sz w:val="24"/>
                <w:szCs w:val="24"/>
                <w:lang w:val="en-US" w:eastAsia="x-none"/>
              </w:rPr>
              <w:t>Analysis of the self-employed population of the Pavlodar region</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Ж</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Нургалиева</w:t>
            </w:r>
            <w:r w:rsidRPr="004F221E">
              <w:rPr>
                <w:rFonts w:ascii="Times New Roman" w:hAnsi="Times New Roman" w:cs="Times New Roman"/>
                <w:sz w:val="24"/>
                <w:szCs w:val="24"/>
                <w:lang w:val="en-US"/>
              </w:rPr>
              <w:t xml:space="preserve">, </w:t>
            </w:r>
            <w:r w:rsidRPr="004F221E">
              <w:rPr>
                <w:rFonts w:ascii="Times New Roman" w:hAnsi="Times New Roman" w:cs="Times New Roman"/>
                <w:bCs/>
                <w:sz w:val="24"/>
                <w:szCs w:val="24"/>
              </w:rPr>
              <w:t>А</w:t>
            </w:r>
            <w:r w:rsidRPr="004F221E">
              <w:rPr>
                <w:rFonts w:ascii="Times New Roman" w:hAnsi="Times New Roman" w:cs="Times New Roman"/>
                <w:bCs/>
                <w:sz w:val="24"/>
                <w:szCs w:val="24"/>
                <w:lang w:val="en-US"/>
              </w:rPr>
              <w:t>.</w:t>
            </w:r>
            <w:r w:rsidRPr="004F221E">
              <w:rPr>
                <w:rFonts w:ascii="Times New Roman" w:hAnsi="Times New Roman" w:cs="Times New Roman"/>
                <w:bCs/>
                <w:sz w:val="24"/>
                <w:szCs w:val="24"/>
              </w:rPr>
              <w:t>А</w:t>
            </w:r>
            <w:r w:rsidRPr="004F221E">
              <w:rPr>
                <w:rFonts w:ascii="Times New Roman" w:hAnsi="Times New Roman" w:cs="Times New Roman"/>
                <w:bCs/>
                <w:sz w:val="24"/>
                <w:szCs w:val="24"/>
                <w:lang w:val="en-US"/>
              </w:rPr>
              <w:t xml:space="preserve">. </w:t>
            </w:r>
            <w:r w:rsidRPr="004F221E">
              <w:rPr>
                <w:rFonts w:ascii="Times New Roman" w:hAnsi="Times New Roman" w:cs="Times New Roman"/>
                <w:bCs/>
                <w:sz w:val="24"/>
                <w:szCs w:val="24"/>
              </w:rPr>
              <w:t>Мухамеджанова</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Вестник</w:t>
            </w:r>
            <w:r w:rsidRPr="004F221E">
              <w:rPr>
                <w:rFonts w:ascii="Times New Roman" w:hAnsi="Times New Roman" w:cs="Times New Roman"/>
                <w:sz w:val="24"/>
                <w:szCs w:val="24"/>
                <w:lang w:val="en-US"/>
              </w:rPr>
              <w:t xml:space="preserve"> </w:t>
            </w:r>
            <w:proofErr w:type="spellStart"/>
            <w:r w:rsidRPr="004F221E">
              <w:rPr>
                <w:rFonts w:ascii="Times New Roman" w:hAnsi="Times New Roman" w:cs="Times New Roman"/>
                <w:sz w:val="24"/>
                <w:szCs w:val="24"/>
              </w:rPr>
              <w:t>КазУЭФМТ</w:t>
            </w:r>
            <w:proofErr w:type="spellEnd"/>
            <w:r w:rsidRPr="004F221E">
              <w:rPr>
                <w:rFonts w:ascii="Times New Roman" w:hAnsi="Times New Roman" w:cs="Times New Roman"/>
                <w:sz w:val="24"/>
                <w:szCs w:val="24"/>
                <w:lang w:val="en-US"/>
              </w:rPr>
              <w:t xml:space="preserve"> №1, 2022</w:t>
            </w:r>
            <w:r w:rsidRPr="004F221E">
              <w:rPr>
                <w:rFonts w:ascii="Times New Roman" w:hAnsi="Times New Roman" w:cs="Times New Roman"/>
                <w:sz w:val="24"/>
                <w:szCs w:val="24"/>
              </w:rPr>
              <w:t>г</w:t>
            </w:r>
            <w:r w:rsidRPr="004F221E">
              <w:rPr>
                <w:rFonts w:ascii="Times New Roman" w:hAnsi="Times New Roman" w:cs="Times New Roman"/>
                <w:sz w:val="24"/>
                <w:szCs w:val="24"/>
                <w:lang w:val="en-US"/>
              </w:rPr>
              <w:t xml:space="preserve">. </w:t>
            </w:r>
          </w:p>
          <w:p w14:paraId="7690CE9B" w14:textId="77777777" w:rsidR="00911614" w:rsidRPr="004F221E" w:rsidRDefault="00911614" w:rsidP="004C4E59">
            <w:pPr>
              <w:jc w:val="both"/>
              <w:rPr>
                <w:rFonts w:ascii="Times New Roman" w:hAnsi="Times New Roman" w:cs="Times New Roman"/>
                <w:sz w:val="24"/>
                <w:szCs w:val="24"/>
                <w:lang w:val="en-US"/>
              </w:rPr>
            </w:pPr>
            <w:proofErr w:type="spellStart"/>
            <w:r w:rsidRPr="004F221E">
              <w:rPr>
                <w:rFonts w:ascii="Times New Roman" w:hAnsi="Times New Roman" w:cs="Times New Roman"/>
                <w:sz w:val="24"/>
                <w:szCs w:val="24"/>
              </w:rPr>
              <w:t>Стр</w:t>
            </w:r>
            <w:proofErr w:type="spellEnd"/>
            <w:r w:rsidRPr="004F221E">
              <w:rPr>
                <w:rFonts w:ascii="Times New Roman" w:hAnsi="Times New Roman" w:cs="Times New Roman"/>
                <w:sz w:val="24"/>
                <w:szCs w:val="24"/>
                <w:lang w:val="en-US"/>
              </w:rPr>
              <w:t>. 224-230;</w:t>
            </w:r>
          </w:p>
          <w:p w14:paraId="2C53189B" w14:textId="77777777" w:rsidR="00911614" w:rsidRPr="004F221E" w:rsidRDefault="00911614" w:rsidP="004C4E59">
            <w:pPr>
              <w:jc w:val="both"/>
              <w:rPr>
                <w:rFonts w:ascii="Times New Roman" w:hAnsi="Times New Roman" w:cs="Times New Roman"/>
                <w:sz w:val="24"/>
                <w:szCs w:val="24"/>
                <w:lang w:val="en-US"/>
              </w:rPr>
            </w:pPr>
            <w:r w:rsidRPr="004F221E">
              <w:rPr>
                <w:rFonts w:ascii="Times New Roman" w:hAnsi="Times New Roman" w:cs="Times New Roman"/>
                <w:sz w:val="24"/>
                <w:szCs w:val="24"/>
                <w:lang w:val="en-US"/>
              </w:rPr>
              <w:t xml:space="preserve">4) </w:t>
            </w:r>
            <w:r w:rsidRPr="004F221E">
              <w:rPr>
                <w:rFonts w:ascii="Times New Roman" w:hAnsi="Times New Roman" w:cs="Times New Roman"/>
                <w:bCs/>
                <w:sz w:val="24"/>
                <w:szCs w:val="24"/>
                <w:lang w:val="en-US"/>
              </w:rPr>
              <w:t>The role of state programs in solving the problems of employment of the population</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И</w:t>
            </w:r>
            <w:r w:rsidRPr="004F221E">
              <w:rPr>
                <w:rFonts w:ascii="Times New Roman" w:hAnsi="Times New Roman" w:cs="Times New Roman"/>
                <w:sz w:val="24"/>
                <w:szCs w:val="24"/>
                <w:lang w:val="en-US"/>
              </w:rPr>
              <w:t>.</w:t>
            </w:r>
            <w:r w:rsidRPr="004F221E">
              <w:rPr>
                <w:rFonts w:ascii="Times New Roman" w:hAnsi="Times New Roman" w:cs="Times New Roman"/>
                <w:sz w:val="24"/>
                <w:szCs w:val="24"/>
              </w:rPr>
              <w:t>Т</w:t>
            </w:r>
            <w:r w:rsidRPr="004F221E">
              <w:rPr>
                <w:rFonts w:ascii="Times New Roman" w:hAnsi="Times New Roman" w:cs="Times New Roman"/>
                <w:sz w:val="24"/>
                <w:szCs w:val="24"/>
                <w:lang w:val="en-US"/>
              </w:rPr>
              <w:t xml:space="preserve"> </w:t>
            </w:r>
            <w:proofErr w:type="spellStart"/>
            <w:r w:rsidRPr="004F221E">
              <w:rPr>
                <w:rFonts w:ascii="Times New Roman" w:hAnsi="Times New Roman" w:cs="Times New Roman"/>
                <w:sz w:val="24"/>
                <w:szCs w:val="24"/>
              </w:rPr>
              <w:t>Буранбаев</w:t>
            </w:r>
            <w:proofErr w:type="spellEnd"/>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Материалы</w:t>
            </w:r>
            <w:r w:rsidRPr="004F221E">
              <w:rPr>
                <w:rFonts w:ascii="Times New Roman" w:hAnsi="Times New Roman" w:cs="Times New Roman"/>
                <w:sz w:val="24"/>
                <w:szCs w:val="24"/>
                <w:lang w:val="en-US"/>
              </w:rPr>
              <w:t xml:space="preserve"> </w:t>
            </w:r>
            <w:proofErr w:type="spellStart"/>
            <w:r w:rsidRPr="004F221E">
              <w:rPr>
                <w:rFonts w:ascii="Times New Roman" w:hAnsi="Times New Roman" w:cs="Times New Roman"/>
                <w:sz w:val="24"/>
                <w:szCs w:val="24"/>
                <w:lang w:val="en-US"/>
              </w:rPr>
              <w:t>международной</w:t>
            </w:r>
            <w:proofErr w:type="spellEnd"/>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научно</w:t>
            </w:r>
            <w:r w:rsidRPr="004F221E">
              <w:rPr>
                <w:rFonts w:ascii="Times New Roman" w:hAnsi="Times New Roman" w:cs="Times New Roman"/>
                <w:sz w:val="24"/>
                <w:szCs w:val="24"/>
                <w:lang w:val="en-US"/>
              </w:rPr>
              <w:t>-</w:t>
            </w:r>
            <w:r w:rsidRPr="004F221E">
              <w:rPr>
                <w:rFonts w:ascii="Times New Roman" w:hAnsi="Times New Roman" w:cs="Times New Roman"/>
                <w:sz w:val="24"/>
                <w:szCs w:val="24"/>
              </w:rPr>
              <w:t>практической</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конференции</w:t>
            </w:r>
            <w:r w:rsidRPr="004F221E">
              <w:rPr>
                <w:rFonts w:ascii="Times New Roman" w:hAnsi="Times New Roman" w:cs="Times New Roman"/>
                <w:sz w:val="24"/>
                <w:szCs w:val="24"/>
                <w:lang w:val="en-US"/>
              </w:rPr>
              <w:t xml:space="preserve"> «XII </w:t>
            </w:r>
            <w:proofErr w:type="spellStart"/>
            <w:r w:rsidRPr="004F221E">
              <w:rPr>
                <w:rFonts w:ascii="Times New Roman" w:hAnsi="Times New Roman" w:cs="Times New Roman"/>
                <w:sz w:val="24"/>
                <w:szCs w:val="24"/>
              </w:rPr>
              <w:t>Торайгыровские</w:t>
            </w:r>
            <w:proofErr w:type="spellEnd"/>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чтения</w:t>
            </w:r>
            <w:r w:rsidRPr="004F221E">
              <w:rPr>
                <w:rFonts w:ascii="Times New Roman" w:hAnsi="Times New Roman" w:cs="Times New Roman"/>
                <w:sz w:val="24"/>
                <w:szCs w:val="24"/>
                <w:lang w:val="en-US"/>
              </w:rPr>
              <w:t xml:space="preserve">», 2020 </w:t>
            </w:r>
            <w:r w:rsidRPr="004F221E">
              <w:rPr>
                <w:rFonts w:ascii="Times New Roman" w:hAnsi="Times New Roman" w:cs="Times New Roman"/>
                <w:sz w:val="24"/>
                <w:szCs w:val="24"/>
              </w:rPr>
              <w:t>года</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г</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Павлодар</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с</w:t>
            </w:r>
            <w:r w:rsidRPr="004F221E">
              <w:rPr>
                <w:rFonts w:ascii="Times New Roman" w:hAnsi="Times New Roman" w:cs="Times New Roman"/>
                <w:sz w:val="24"/>
                <w:szCs w:val="24"/>
                <w:lang w:val="en-US"/>
              </w:rPr>
              <w:t>. 8-13;</w:t>
            </w:r>
          </w:p>
          <w:p w14:paraId="0AE3B55F" w14:textId="77777777" w:rsidR="00911614" w:rsidRPr="004F221E" w:rsidRDefault="00911614" w:rsidP="004C4E59">
            <w:pPr>
              <w:jc w:val="both"/>
              <w:rPr>
                <w:rFonts w:ascii="Times New Roman" w:hAnsi="Times New Roman" w:cs="Times New Roman"/>
                <w:sz w:val="24"/>
                <w:szCs w:val="24"/>
                <w:lang w:val="en-US"/>
              </w:rPr>
            </w:pPr>
            <w:r w:rsidRPr="004F221E">
              <w:rPr>
                <w:rFonts w:ascii="Times New Roman" w:hAnsi="Times New Roman" w:cs="Times New Roman"/>
                <w:sz w:val="24"/>
                <w:szCs w:val="24"/>
                <w:lang w:val="en-US"/>
              </w:rPr>
              <w:t xml:space="preserve">4) </w:t>
            </w:r>
            <w:r w:rsidRPr="004F221E">
              <w:rPr>
                <w:rFonts w:ascii="Times New Roman" w:hAnsi="Times New Roman" w:cs="Times New Roman"/>
                <w:bCs/>
                <w:sz w:val="24"/>
                <w:szCs w:val="24"/>
                <w:lang w:val="en-US" w:eastAsia="ru-RU"/>
              </w:rPr>
              <w:t>The main directions of increasing the investment attractiveness of the industrial region</w:t>
            </w:r>
            <w:r w:rsidRPr="004F221E">
              <w:rPr>
                <w:rFonts w:ascii="Times New Roman" w:hAnsi="Times New Roman" w:cs="Times New Roman"/>
                <w:sz w:val="24"/>
                <w:szCs w:val="24"/>
                <w:lang w:val="en-US"/>
              </w:rPr>
              <w:t>/</w:t>
            </w:r>
            <w:r w:rsidRPr="004F221E">
              <w:rPr>
                <w:rFonts w:ascii="Times New Roman" w:hAnsi="Times New Roman" w:cs="Times New Roman"/>
                <w:sz w:val="24"/>
                <w:szCs w:val="24"/>
                <w:lang w:val="kk-KZ"/>
              </w:rPr>
              <w:t xml:space="preserve"> А.</w:t>
            </w:r>
            <w:r w:rsidRPr="004F221E">
              <w:rPr>
                <w:rFonts w:ascii="Times New Roman" w:hAnsi="Times New Roman" w:cs="Times New Roman"/>
                <w:sz w:val="24"/>
                <w:szCs w:val="24"/>
              </w:rPr>
              <w:t>А</w:t>
            </w:r>
            <w:r w:rsidRPr="004F221E">
              <w:rPr>
                <w:rFonts w:ascii="Times New Roman" w:hAnsi="Times New Roman" w:cs="Times New Roman"/>
                <w:sz w:val="24"/>
                <w:szCs w:val="24"/>
                <w:lang w:val="kk-KZ"/>
              </w:rPr>
              <w:t>. Адиева, М.А. Амирова, Г.К. Байбашева</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Журнал</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Вестник</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Международного</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университета</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Кыргызстана</w:t>
            </w:r>
            <w:r w:rsidRPr="004F221E">
              <w:rPr>
                <w:rFonts w:ascii="Times New Roman" w:hAnsi="Times New Roman" w:cs="Times New Roman"/>
                <w:sz w:val="24"/>
                <w:szCs w:val="24"/>
                <w:lang w:val="en-US"/>
              </w:rPr>
              <w:t xml:space="preserve">» №1 (38) 2019 </w:t>
            </w:r>
            <w:r w:rsidRPr="004F221E">
              <w:rPr>
                <w:rFonts w:ascii="Times New Roman" w:hAnsi="Times New Roman" w:cs="Times New Roman"/>
                <w:sz w:val="24"/>
                <w:szCs w:val="24"/>
              </w:rPr>
              <w:t>г</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с</w:t>
            </w:r>
            <w:r w:rsidRPr="004F221E">
              <w:rPr>
                <w:rFonts w:ascii="Times New Roman" w:hAnsi="Times New Roman" w:cs="Times New Roman"/>
                <w:sz w:val="24"/>
                <w:szCs w:val="24"/>
                <w:lang w:val="en-US"/>
              </w:rPr>
              <w:t>.</w:t>
            </w:r>
            <w:r w:rsidRPr="004F221E">
              <w:rPr>
                <w:rFonts w:ascii="Times New Roman" w:hAnsi="Times New Roman" w:cs="Times New Roman"/>
                <w:sz w:val="24"/>
                <w:szCs w:val="24"/>
                <w:lang w:val="kk-KZ"/>
              </w:rPr>
              <w:t xml:space="preserve"> 8-1</w:t>
            </w:r>
            <w:r w:rsidRPr="004F221E">
              <w:rPr>
                <w:rFonts w:ascii="Times New Roman" w:hAnsi="Times New Roman" w:cs="Times New Roman"/>
                <w:sz w:val="24"/>
                <w:szCs w:val="24"/>
                <w:lang w:val="en-US"/>
              </w:rPr>
              <w:t>2;</w:t>
            </w:r>
          </w:p>
          <w:p w14:paraId="2BA49B04" w14:textId="5CB1C6CA" w:rsidR="00911614" w:rsidRPr="00EB5CB5" w:rsidRDefault="00911614" w:rsidP="004C4E59">
            <w:pPr>
              <w:jc w:val="both"/>
              <w:rPr>
                <w:rFonts w:ascii="Times New Roman" w:hAnsi="Times New Roman" w:cs="Times New Roman"/>
                <w:sz w:val="24"/>
                <w:szCs w:val="24"/>
                <w:lang w:val="kk-KZ"/>
              </w:rPr>
            </w:pPr>
            <w:r w:rsidRPr="004F221E">
              <w:rPr>
                <w:rFonts w:ascii="Times New Roman" w:hAnsi="Times New Roman" w:cs="Times New Roman"/>
                <w:sz w:val="24"/>
                <w:szCs w:val="24"/>
                <w:lang w:val="kk-KZ"/>
              </w:rPr>
              <w:t xml:space="preserve">5) </w:t>
            </w:r>
            <w:r w:rsidRPr="004F221E">
              <w:rPr>
                <w:rFonts w:ascii="Times New Roman" w:hAnsi="Times New Roman" w:cs="Times New Roman"/>
                <w:sz w:val="24"/>
                <w:szCs w:val="24"/>
                <w:lang w:val="en-US"/>
              </w:rPr>
              <w:t xml:space="preserve">Main aspects of increasing investment activities in the Pavlodar region / </w:t>
            </w:r>
            <w:r w:rsidRPr="004F221E">
              <w:rPr>
                <w:rFonts w:ascii="Times New Roman" w:hAnsi="Times New Roman" w:cs="Times New Roman"/>
                <w:sz w:val="24"/>
                <w:szCs w:val="24"/>
              </w:rPr>
              <w:t>С</w:t>
            </w:r>
            <w:r w:rsidRPr="004F221E">
              <w:rPr>
                <w:rFonts w:ascii="Times New Roman" w:hAnsi="Times New Roman" w:cs="Times New Roman"/>
                <w:sz w:val="24"/>
                <w:szCs w:val="24"/>
                <w:lang w:val="en-US"/>
              </w:rPr>
              <w:t>.</w:t>
            </w:r>
            <w:r w:rsidRPr="004F221E">
              <w:rPr>
                <w:rFonts w:ascii="Times New Roman" w:hAnsi="Times New Roman" w:cs="Times New Roman"/>
                <w:sz w:val="24"/>
                <w:szCs w:val="24"/>
              </w:rPr>
              <w:t>Ж</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Нургалиева</w:t>
            </w:r>
            <w:r w:rsidRPr="004F221E">
              <w:rPr>
                <w:rFonts w:ascii="Times New Roman" w:hAnsi="Times New Roman" w:cs="Times New Roman"/>
                <w:sz w:val="24"/>
                <w:szCs w:val="24"/>
                <w:lang w:val="en-US"/>
              </w:rPr>
              <w:t xml:space="preserve">//  </w:t>
            </w:r>
            <w:r w:rsidRPr="004F221E">
              <w:rPr>
                <w:rFonts w:ascii="Times New Roman" w:hAnsi="Times New Roman" w:cs="Times New Roman"/>
                <w:sz w:val="24"/>
                <w:szCs w:val="24"/>
              </w:rPr>
              <w:t>Вестник</w:t>
            </w:r>
            <w:r w:rsidRPr="004F221E">
              <w:rPr>
                <w:rFonts w:ascii="Times New Roman" w:hAnsi="Times New Roman" w:cs="Times New Roman"/>
                <w:sz w:val="24"/>
                <w:szCs w:val="24"/>
                <w:lang w:val="en-US"/>
              </w:rPr>
              <w:t xml:space="preserve"> </w:t>
            </w:r>
            <w:proofErr w:type="spellStart"/>
            <w:r w:rsidRPr="004F221E">
              <w:rPr>
                <w:rFonts w:ascii="Times New Roman" w:hAnsi="Times New Roman" w:cs="Times New Roman"/>
                <w:sz w:val="24"/>
                <w:szCs w:val="24"/>
              </w:rPr>
              <w:t>КазУЭФМТ</w:t>
            </w:r>
            <w:proofErr w:type="spellEnd"/>
            <w:r w:rsidRPr="004F221E">
              <w:rPr>
                <w:rFonts w:ascii="Times New Roman" w:hAnsi="Times New Roman" w:cs="Times New Roman"/>
                <w:sz w:val="24"/>
                <w:szCs w:val="24"/>
                <w:lang w:val="en-US"/>
              </w:rPr>
              <w:t xml:space="preserve"> №4, 2021</w:t>
            </w:r>
            <w:r w:rsidRPr="004F221E">
              <w:rPr>
                <w:rFonts w:ascii="Times New Roman" w:hAnsi="Times New Roman" w:cs="Times New Roman"/>
                <w:sz w:val="24"/>
                <w:szCs w:val="24"/>
              </w:rPr>
              <w:t>г</w:t>
            </w:r>
            <w:r w:rsidRPr="004F221E">
              <w:rPr>
                <w:rFonts w:ascii="Times New Roman" w:hAnsi="Times New Roman" w:cs="Times New Roman"/>
                <w:sz w:val="24"/>
                <w:szCs w:val="24"/>
                <w:lang w:val="en-US"/>
              </w:rPr>
              <w:t xml:space="preserve">. </w:t>
            </w:r>
            <w:proofErr w:type="spellStart"/>
            <w:r w:rsidRPr="004F221E">
              <w:rPr>
                <w:rFonts w:ascii="Times New Roman" w:hAnsi="Times New Roman" w:cs="Times New Roman"/>
                <w:sz w:val="24"/>
                <w:szCs w:val="24"/>
              </w:rPr>
              <w:t>стр</w:t>
            </w:r>
            <w:proofErr w:type="spellEnd"/>
            <w:r w:rsidRPr="004F221E">
              <w:rPr>
                <w:rFonts w:ascii="Times New Roman" w:hAnsi="Times New Roman" w:cs="Times New Roman"/>
                <w:sz w:val="24"/>
                <w:szCs w:val="24"/>
                <w:lang w:val="en-US"/>
              </w:rPr>
              <w:t>. 67-73.</w:t>
            </w:r>
          </w:p>
        </w:tc>
      </w:tr>
    </w:tbl>
    <w:p w14:paraId="159C4305" w14:textId="77777777" w:rsidR="000D1F2E" w:rsidRPr="00761F3A" w:rsidRDefault="000D1F2E">
      <w:pPr>
        <w:rPr>
          <w:lang w:val="en-US"/>
        </w:rPr>
      </w:pPr>
      <w:r w:rsidRPr="00761F3A">
        <w:rPr>
          <w:lang w:val="en-US"/>
        </w:rPr>
        <w:br w:type="page"/>
      </w:r>
    </w:p>
    <w:tbl>
      <w:tblPr>
        <w:tblStyle w:val="a3"/>
        <w:tblW w:w="9345" w:type="dxa"/>
        <w:tblLook w:val="04A0" w:firstRow="1" w:lastRow="0" w:firstColumn="1" w:lastColumn="0" w:noHBand="0" w:noVBand="1"/>
      </w:tblPr>
      <w:tblGrid>
        <w:gridCol w:w="2758"/>
        <w:gridCol w:w="8"/>
        <w:gridCol w:w="6579"/>
      </w:tblGrid>
      <w:tr w:rsidR="000D1F2E" w:rsidRPr="005C1868" w14:paraId="24A739D3" w14:textId="77777777" w:rsidTr="000D1F2E">
        <w:trPr>
          <w:trHeight w:val="510"/>
        </w:trPr>
        <w:tc>
          <w:tcPr>
            <w:tcW w:w="2740" w:type="dxa"/>
            <w:vMerge w:val="restart"/>
            <w:vAlign w:val="center"/>
          </w:tcPr>
          <w:p w14:paraId="026C64BF" w14:textId="2E438585" w:rsidR="000D1F2E" w:rsidRPr="00911614" w:rsidRDefault="000D1F2E" w:rsidP="0035317C">
            <w:pPr>
              <w:rPr>
                <w:rFonts w:ascii="Times New Roman" w:hAnsi="Times New Roman" w:cs="Times New Roman"/>
                <w:noProof/>
                <w:sz w:val="28"/>
                <w:szCs w:val="28"/>
                <w:lang w:val="en-US" w:eastAsia="ru-RU"/>
              </w:rPr>
            </w:pPr>
            <w:r>
              <w:rPr>
                <w:noProof/>
                <w:lang w:eastAsia="ru-RU"/>
              </w:rPr>
              <w:drawing>
                <wp:inline distT="0" distB="0" distL="0" distR="0" wp14:anchorId="6F65F915" wp14:editId="2FD4BC56">
                  <wp:extent cx="1552354" cy="154330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1270" cy="1562113"/>
                          </a:xfrm>
                          <a:prstGeom prst="rect">
                            <a:avLst/>
                          </a:prstGeom>
                          <a:noFill/>
                          <a:ln>
                            <a:noFill/>
                          </a:ln>
                        </pic:spPr>
                      </pic:pic>
                    </a:graphicData>
                  </a:graphic>
                </wp:inline>
              </w:drawing>
            </w:r>
          </w:p>
        </w:tc>
        <w:tc>
          <w:tcPr>
            <w:tcW w:w="6605" w:type="dxa"/>
            <w:gridSpan w:val="2"/>
            <w:vAlign w:val="center"/>
          </w:tcPr>
          <w:p w14:paraId="1361A943" w14:textId="2E95EE9F" w:rsidR="000D1F2E" w:rsidRPr="00EB5CB5" w:rsidRDefault="000D1F2E" w:rsidP="0035317C">
            <w:pPr>
              <w:jc w:val="both"/>
              <w:rPr>
                <w:rFonts w:ascii="Times New Roman" w:hAnsi="Times New Roman" w:cs="Times New Roman"/>
                <w:sz w:val="24"/>
                <w:szCs w:val="24"/>
                <w:lang w:val="kk-KZ"/>
              </w:rPr>
            </w:pPr>
            <w:r w:rsidRPr="00E51B46">
              <w:rPr>
                <w:rFonts w:ascii="Times New Roman" w:hAnsi="Times New Roman" w:cs="Times New Roman"/>
                <w:b/>
                <w:sz w:val="24"/>
                <w:szCs w:val="24"/>
                <w:lang w:val="kk-KZ"/>
              </w:rPr>
              <w:t>Золотарева Светлана Витальевна</w:t>
            </w:r>
          </w:p>
        </w:tc>
      </w:tr>
      <w:tr w:rsidR="000D1F2E" w:rsidRPr="005C1868" w14:paraId="0A3B2F0E" w14:textId="77777777" w:rsidTr="000D1F2E">
        <w:trPr>
          <w:trHeight w:val="510"/>
        </w:trPr>
        <w:tc>
          <w:tcPr>
            <w:tcW w:w="2740" w:type="dxa"/>
            <w:vMerge/>
            <w:vAlign w:val="center"/>
          </w:tcPr>
          <w:p w14:paraId="51DC5C5D" w14:textId="77777777" w:rsidR="000D1F2E" w:rsidRPr="00EB5CB5" w:rsidRDefault="000D1F2E" w:rsidP="0035317C">
            <w:pPr>
              <w:rPr>
                <w:rFonts w:ascii="Times New Roman" w:hAnsi="Times New Roman" w:cs="Times New Roman"/>
                <w:noProof/>
                <w:sz w:val="28"/>
                <w:szCs w:val="28"/>
                <w:lang w:eastAsia="ru-RU"/>
              </w:rPr>
            </w:pPr>
          </w:p>
        </w:tc>
        <w:tc>
          <w:tcPr>
            <w:tcW w:w="6605" w:type="dxa"/>
            <w:gridSpan w:val="2"/>
            <w:vAlign w:val="center"/>
          </w:tcPr>
          <w:p w14:paraId="0DD046DC" w14:textId="48F0271F" w:rsidR="000D1F2E" w:rsidRPr="00EB5CB5" w:rsidRDefault="000D1F2E" w:rsidP="0035317C">
            <w:pPr>
              <w:jc w:val="both"/>
              <w:rPr>
                <w:rFonts w:ascii="Times New Roman" w:hAnsi="Times New Roman" w:cs="Times New Roman"/>
                <w:sz w:val="24"/>
                <w:szCs w:val="24"/>
                <w:lang w:val="kk-KZ"/>
              </w:rPr>
            </w:pPr>
            <w:r w:rsidRPr="00E51B46">
              <w:rPr>
                <w:rFonts w:ascii="Times New Roman" w:hAnsi="Times New Roman" w:cs="Times New Roman"/>
                <w:sz w:val="24"/>
                <w:szCs w:val="24"/>
                <w:lang w:val="kk-KZ"/>
              </w:rPr>
              <w:t>Старший научный сотрудник</w:t>
            </w:r>
          </w:p>
        </w:tc>
      </w:tr>
      <w:tr w:rsidR="000D1F2E" w:rsidRPr="005C1868" w14:paraId="2181C845" w14:textId="77777777" w:rsidTr="000D1F2E">
        <w:trPr>
          <w:trHeight w:val="510"/>
        </w:trPr>
        <w:tc>
          <w:tcPr>
            <w:tcW w:w="2740" w:type="dxa"/>
            <w:vMerge/>
            <w:vAlign w:val="center"/>
          </w:tcPr>
          <w:p w14:paraId="2564F532" w14:textId="77777777" w:rsidR="000D1F2E" w:rsidRPr="00EB5CB5" w:rsidRDefault="000D1F2E" w:rsidP="0035317C">
            <w:pPr>
              <w:rPr>
                <w:rFonts w:ascii="Times New Roman" w:hAnsi="Times New Roman" w:cs="Times New Roman"/>
                <w:noProof/>
                <w:sz w:val="28"/>
                <w:szCs w:val="28"/>
                <w:lang w:eastAsia="ru-RU"/>
              </w:rPr>
            </w:pPr>
          </w:p>
        </w:tc>
        <w:tc>
          <w:tcPr>
            <w:tcW w:w="6605" w:type="dxa"/>
            <w:gridSpan w:val="2"/>
            <w:vAlign w:val="center"/>
          </w:tcPr>
          <w:p w14:paraId="2D1F36B0" w14:textId="4019B68A" w:rsidR="000D1F2E" w:rsidRPr="00EB5CB5" w:rsidRDefault="000D1F2E" w:rsidP="0035317C">
            <w:pPr>
              <w:jc w:val="both"/>
              <w:rPr>
                <w:rFonts w:ascii="Times New Roman" w:hAnsi="Times New Roman" w:cs="Times New Roman"/>
                <w:sz w:val="24"/>
                <w:szCs w:val="24"/>
                <w:lang w:val="kk-KZ"/>
              </w:rPr>
            </w:pPr>
            <w:r w:rsidRPr="00E51B46">
              <w:rPr>
                <w:rFonts w:ascii="Times New Roman" w:hAnsi="Times New Roman" w:cs="Times New Roman"/>
                <w:sz w:val="24"/>
                <w:szCs w:val="24"/>
                <w:lang w:val="kk-KZ"/>
              </w:rPr>
              <w:t>Дата рождения: 26.09.1975</w:t>
            </w:r>
            <w:r w:rsidRPr="00E51B46">
              <w:rPr>
                <w:rFonts w:ascii="Times New Roman" w:hAnsi="Times New Roman" w:cs="Times New Roman"/>
                <w:sz w:val="24"/>
                <w:szCs w:val="24"/>
                <w:lang w:val="en-US"/>
              </w:rPr>
              <w:t xml:space="preserve"> </w:t>
            </w:r>
            <w:r w:rsidRPr="00E51B46">
              <w:rPr>
                <w:rFonts w:ascii="Times New Roman" w:hAnsi="Times New Roman" w:cs="Times New Roman"/>
                <w:sz w:val="24"/>
                <w:szCs w:val="24"/>
                <w:lang w:val="kk-KZ"/>
              </w:rPr>
              <w:t>г.</w:t>
            </w:r>
          </w:p>
        </w:tc>
      </w:tr>
      <w:tr w:rsidR="000D1F2E" w:rsidRPr="0035317C" w14:paraId="6298C29A" w14:textId="77777777" w:rsidTr="000D1F2E">
        <w:trPr>
          <w:trHeight w:val="846"/>
        </w:trPr>
        <w:tc>
          <w:tcPr>
            <w:tcW w:w="2740" w:type="dxa"/>
            <w:vMerge/>
            <w:vAlign w:val="center"/>
          </w:tcPr>
          <w:p w14:paraId="709A1083" w14:textId="47584535" w:rsidR="000D1F2E" w:rsidRPr="00EB5CB5" w:rsidRDefault="000D1F2E" w:rsidP="0035317C">
            <w:pPr>
              <w:rPr>
                <w:rFonts w:ascii="Times New Roman" w:hAnsi="Times New Roman" w:cs="Times New Roman"/>
                <w:noProof/>
                <w:sz w:val="28"/>
                <w:szCs w:val="28"/>
                <w:lang w:eastAsia="ru-RU"/>
              </w:rPr>
            </w:pPr>
          </w:p>
        </w:tc>
        <w:tc>
          <w:tcPr>
            <w:tcW w:w="6605" w:type="dxa"/>
            <w:gridSpan w:val="2"/>
            <w:vAlign w:val="center"/>
          </w:tcPr>
          <w:p w14:paraId="617863C7" w14:textId="23862794" w:rsidR="000D1F2E" w:rsidRPr="00EB5CB5" w:rsidRDefault="000D1F2E" w:rsidP="0035317C">
            <w:pPr>
              <w:jc w:val="both"/>
              <w:rPr>
                <w:rFonts w:ascii="Times New Roman" w:hAnsi="Times New Roman" w:cs="Times New Roman"/>
                <w:sz w:val="24"/>
                <w:szCs w:val="24"/>
                <w:lang w:val="kk-KZ"/>
              </w:rPr>
            </w:pPr>
            <w:r w:rsidRPr="00E51B46">
              <w:rPr>
                <w:rFonts w:ascii="Times New Roman" w:hAnsi="Times New Roman" w:cs="Times New Roman"/>
                <w:sz w:val="24"/>
                <w:szCs w:val="24"/>
                <w:lang w:val="kk-KZ"/>
              </w:rPr>
              <w:t>Ученая степень/академическая степень: кандидат экономич</w:t>
            </w:r>
            <w:r>
              <w:rPr>
                <w:rFonts w:ascii="Times New Roman" w:hAnsi="Times New Roman" w:cs="Times New Roman"/>
                <w:sz w:val="24"/>
                <w:szCs w:val="24"/>
                <w:lang w:val="kk-KZ"/>
              </w:rPr>
              <w:t>ес</w:t>
            </w:r>
            <w:r w:rsidRPr="00E51B46">
              <w:rPr>
                <w:rFonts w:ascii="Times New Roman" w:hAnsi="Times New Roman" w:cs="Times New Roman"/>
                <w:sz w:val="24"/>
                <w:szCs w:val="24"/>
                <w:lang w:val="kk-KZ"/>
              </w:rPr>
              <w:t>ких наук, ассоциированный профессор (доцент)</w:t>
            </w:r>
          </w:p>
        </w:tc>
      </w:tr>
      <w:tr w:rsidR="000D1F2E" w:rsidRPr="0035317C" w14:paraId="0759B844" w14:textId="77777777" w:rsidTr="000D1F2E">
        <w:trPr>
          <w:trHeight w:val="510"/>
        </w:trPr>
        <w:tc>
          <w:tcPr>
            <w:tcW w:w="2740" w:type="dxa"/>
            <w:vMerge w:val="restart"/>
            <w:vAlign w:val="center"/>
          </w:tcPr>
          <w:p w14:paraId="78D4906C" w14:textId="77777777" w:rsidR="000D1F2E" w:rsidRPr="00EB5CB5" w:rsidRDefault="000D1F2E" w:rsidP="0035317C">
            <w:pPr>
              <w:rPr>
                <w:rFonts w:ascii="Times New Roman" w:hAnsi="Times New Roman" w:cs="Times New Roman"/>
                <w:noProof/>
                <w:sz w:val="28"/>
                <w:szCs w:val="28"/>
                <w:lang w:eastAsia="ru-RU"/>
              </w:rPr>
            </w:pPr>
          </w:p>
        </w:tc>
        <w:tc>
          <w:tcPr>
            <w:tcW w:w="6605" w:type="dxa"/>
            <w:gridSpan w:val="2"/>
            <w:vAlign w:val="center"/>
          </w:tcPr>
          <w:p w14:paraId="0DB58270" w14:textId="099EF724" w:rsidR="000D1F2E" w:rsidRPr="00EB5CB5" w:rsidRDefault="000D1F2E" w:rsidP="0035317C">
            <w:pPr>
              <w:jc w:val="both"/>
              <w:rPr>
                <w:rFonts w:ascii="Times New Roman" w:hAnsi="Times New Roman" w:cs="Times New Roman"/>
                <w:sz w:val="24"/>
                <w:szCs w:val="24"/>
                <w:lang w:val="kk-KZ"/>
              </w:rPr>
            </w:pPr>
            <w:r w:rsidRPr="00E51B46">
              <w:rPr>
                <w:rFonts w:ascii="Times New Roman" w:hAnsi="Times New Roman" w:cs="Times New Roman"/>
                <w:sz w:val="24"/>
                <w:szCs w:val="24"/>
                <w:lang w:val="kk-KZ"/>
              </w:rPr>
              <w:t>Основное место работы: НАО «Торайгыров университет»</w:t>
            </w:r>
          </w:p>
        </w:tc>
      </w:tr>
      <w:tr w:rsidR="000D1F2E" w:rsidRPr="0035317C" w14:paraId="6AB348C6" w14:textId="77777777" w:rsidTr="000D1F2E">
        <w:trPr>
          <w:trHeight w:val="510"/>
        </w:trPr>
        <w:tc>
          <w:tcPr>
            <w:tcW w:w="2740" w:type="dxa"/>
            <w:vMerge/>
            <w:vAlign w:val="center"/>
          </w:tcPr>
          <w:p w14:paraId="3804E98B" w14:textId="77777777" w:rsidR="000D1F2E" w:rsidRPr="00115545" w:rsidRDefault="000D1F2E" w:rsidP="000F45DF">
            <w:pPr>
              <w:jc w:val="center"/>
              <w:rPr>
                <w:rFonts w:ascii="Times New Roman" w:hAnsi="Times New Roman" w:cs="Times New Roman"/>
                <w:noProof/>
                <w:sz w:val="28"/>
                <w:szCs w:val="28"/>
                <w:lang w:eastAsia="ru-RU"/>
              </w:rPr>
            </w:pPr>
          </w:p>
        </w:tc>
        <w:tc>
          <w:tcPr>
            <w:tcW w:w="6605" w:type="dxa"/>
            <w:gridSpan w:val="2"/>
            <w:vAlign w:val="center"/>
          </w:tcPr>
          <w:p w14:paraId="2F805E6D" w14:textId="7AFBB136" w:rsidR="000D1F2E" w:rsidRPr="00E51B46" w:rsidRDefault="000D1F2E" w:rsidP="0035317C">
            <w:pPr>
              <w:jc w:val="both"/>
              <w:rPr>
                <w:rFonts w:ascii="Times New Roman" w:hAnsi="Times New Roman" w:cs="Times New Roman"/>
                <w:sz w:val="24"/>
                <w:szCs w:val="24"/>
                <w:lang w:val="kk-KZ"/>
              </w:rPr>
            </w:pPr>
            <w:r w:rsidRPr="00E51B46">
              <w:rPr>
                <w:rFonts w:ascii="Times New Roman" w:hAnsi="Times New Roman" w:cs="Times New Roman"/>
                <w:sz w:val="24"/>
                <w:szCs w:val="24"/>
                <w:lang w:val="kk-KZ"/>
              </w:rPr>
              <w:t xml:space="preserve">Область научных интересов: </w:t>
            </w:r>
            <w:r w:rsidRPr="00E51B46">
              <w:rPr>
                <w:rFonts w:ascii="Times New Roman" w:hAnsi="Times New Roman" w:cs="Times New Roman"/>
                <w:sz w:val="24"/>
                <w:szCs w:val="24"/>
              </w:rPr>
              <w:t>экономика, маркетинг, инновационный менеджмент, инновационное планирование.</w:t>
            </w:r>
          </w:p>
        </w:tc>
      </w:tr>
      <w:tr w:rsidR="000D1F2E" w:rsidRPr="0035317C" w14:paraId="2F3E8615" w14:textId="77777777" w:rsidTr="000D1F2E">
        <w:trPr>
          <w:trHeight w:val="510"/>
        </w:trPr>
        <w:tc>
          <w:tcPr>
            <w:tcW w:w="2740" w:type="dxa"/>
            <w:vMerge/>
            <w:vAlign w:val="center"/>
          </w:tcPr>
          <w:p w14:paraId="69EEF1C6" w14:textId="77777777" w:rsidR="000D1F2E" w:rsidRPr="00EB5CB5" w:rsidRDefault="000D1F2E" w:rsidP="000F45DF">
            <w:pPr>
              <w:jc w:val="center"/>
              <w:rPr>
                <w:rFonts w:ascii="Times New Roman" w:hAnsi="Times New Roman" w:cs="Times New Roman"/>
                <w:noProof/>
                <w:sz w:val="28"/>
                <w:szCs w:val="28"/>
                <w:lang w:eastAsia="ru-RU"/>
              </w:rPr>
            </w:pPr>
          </w:p>
        </w:tc>
        <w:tc>
          <w:tcPr>
            <w:tcW w:w="6605" w:type="dxa"/>
            <w:gridSpan w:val="2"/>
            <w:vAlign w:val="center"/>
          </w:tcPr>
          <w:p w14:paraId="0EBE2282" w14:textId="1363F0C0" w:rsidR="000D1F2E" w:rsidRPr="00E51B46" w:rsidRDefault="000D1F2E" w:rsidP="0035317C">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Pr="00EB5CB5">
              <w:rPr>
                <w:rFonts w:ascii="Times New Roman" w:hAnsi="Times New Roman" w:cs="Times New Roman"/>
                <w:sz w:val="24"/>
                <w:szCs w:val="24"/>
              </w:rPr>
              <w:t>*</w:t>
            </w:r>
          </w:p>
        </w:tc>
      </w:tr>
      <w:tr w:rsidR="000D1F2E" w:rsidRPr="00115545" w14:paraId="12DBB9BF" w14:textId="77777777" w:rsidTr="000D1F2E">
        <w:trPr>
          <w:trHeight w:val="510"/>
        </w:trPr>
        <w:tc>
          <w:tcPr>
            <w:tcW w:w="2740" w:type="dxa"/>
            <w:vMerge/>
            <w:vAlign w:val="center"/>
          </w:tcPr>
          <w:p w14:paraId="3EA0C9DA" w14:textId="77777777" w:rsidR="000D1F2E" w:rsidRPr="00EB5CB5" w:rsidRDefault="000D1F2E" w:rsidP="000F45DF">
            <w:pPr>
              <w:jc w:val="center"/>
              <w:rPr>
                <w:rFonts w:ascii="Times New Roman" w:hAnsi="Times New Roman" w:cs="Times New Roman"/>
                <w:noProof/>
                <w:sz w:val="28"/>
                <w:szCs w:val="28"/>
                <w:lang w:eastAsia="ru-RU"/>
              </w:rPr>
            </w:pPr>
          </w:p>
        </w:tc>
        <w:tc>
          <w:tcPr>
            <w:tcW w:w="6605" w:type="dxa"/>
            <w:gridSpan w:val="2"/>
            <w:vAlign w:val="center"/>
          </w:tcPr>
          <w:p w14:paraId="396C829E" w14:textId="294B0B6B" w:rsidR="000D1F2E" w:rsidRPr="00E51B46" w:rsidRDefault="000D1F2E" w:rsidP="0035317C">
            <w:pPr>
              <w:rPr>
                <w:rFonts w:ascii="Times New Roman" w:hAnsi="Times New Roman" w:cs="Times New Roman"/>
                <w:sz w:val="24"/>
                <w:szCs w:val="24"/>
                <w:lang w:val="en-US"/>
              </w:rPr>
            </w:pPr>
            <w:r w:rsidRPr="005C668D">
              <w:rPr>
                <w:rFonts w:ascii="Times New Roman" w:hAnsi="Times New Roman" w:cs="Times New Roman"/>
                <w:sz w:val="24"/>
                <w:szCs w:val="24"/>
                <w:lang w:val="en-US"/>
              </w:rPr>
              <w:t>Scopus</w:t>
            </w:r>
            <w:r w:rsidRPr="005C668D">
              <w:rPr>
                <w:rStyle w:val="a9"/>
                <w:rFonts w:ascii="Arial" w:hAnsi="Arial" w:cs="Arial"/>
                <w:color w:val="73879C"/>
                <w:sz w:val="20"/>
                <w:szCs w:val="20"/>
                <w:lang w:val="en-US"/>
              </w:rPr>
              <w:t xml:space="preserve"> </w:t>
            </w:r>
            <w:r w:rsidRPr="005C668D">
              <w:rPr>
                <w:rFonts w:ascii="Times New Roman" w:hAnsi="Times New Roman" w:cs="Times New Roman"/>
                <w:bCs/>
                <w:sz w:val="24"/>
                <w:szCs w:val="24"/>
                <w:lang w:val="en-US"/>
              </w:rPr>
              <w:t xml:space="preserve">Author ID </w:t>
            </w:r>
          </w:p>
        </w:tc>
      </w:tr>
      <w:tr w:rsidR="000D1F2E" w:rsidRPr="005C1868" w14:paraId="3F018DEC" w14:textId="77777777" w:rsidTr="000D1F2E">
        <w:trPr>
          <w:trHeight w:val="510"/>
        </w:trPr>
        <w:tc>
          <w:tcPr>
            <w:tcW w:w="2740" w:type="dxa"/>
            <w:vMerge/>
            <w:vAlign w:val="center"/>
          </w:tcPr>
          <w:p w14:paraId="461F9005" w14:textId="77777777" w:rsidR="000D1F2E" w:rsidRPr="00115545" w:rsidRDefault="000D1F2E" w:rsidP="000F45DF">
            <w:pPr>
              <w:jc w:val="center"/>
              <w:rPr>
                <w:rFonts w:ascii="Times New Roman" w:hAnsi="Times New Roman" w:cs="Times New Roman"/>
                <w:noProof/>
                <w:sz w:val="28"/>
                <w:szCs w:val="28"/>
                <w:lang w:val="en-US" w:eastAsia="ru-RU"/>
              </w:rPr>
            </w:pPr>
          </w:p>
        </w:tc>
        <w:tc>
          <w:tcPr>
            <w:tcW w:w="6605" w:type="dxa"/>
            <w:gridSpan w:val="2"/>
            <w:vAlign w:val="center"/>
          </w:tcPr>
          <w:p w14:paraId="39AE5C6B" w14:textId="77777777" w:rsidR="000D1F2E" w:rsidRPr="00E51B46" w:rsidRDefault="000D1F2E" w:rsidP="0035317C">
            <w:pPr>
              <w:rPr>
                <w:rFonts w:ascii="Times New Roman" w:hAnsi="Times New Roman" w:cs="Times New Roman"/>
                <w:sz w:val="24"/>
                <w:szCs w:val="24"/>
                <w:lang w:val="en-US"/>
              </w:rPr>
            </w:pPr>
            <w:r w:rsidRPr="00E51B46">
              <w:rPr>
                <w:rFonts w:ascii="Times New Roman" w:hAnsi="Times New Roman" w:cs="Times New Roman"/>
                <w:sz w:val="24"/>
                <w:szCs w:val="24"/>
                <w:lang w:val="en-US"/>
              </w:rPr>
              <w:t>ORCID*0000-0001-8784-6153</w:t>
            </w:r>
          </w:p>
          <w:p w14:paraId="43E4E3BC" w14:textId="711C4BDC" w:rsidR="000D1F2E" w:rsidRPr="00E51B46" w:rsidRDefault="00761F3A" w:rsidP="0035317C">
            <w:pPr>
              <w:jc w:val="both"/>
              <w:rPr>
                <w:rFonts w:ascii="Times New Roman" w:hAnsi="Times New Roman" w:cs="Times New Roman"/>
                <w:sz w:val="24"/>
                <w:szCs w:val="24"/>
                <w:lang w:val="kk-KZ"/>
              </w:rPr>
            </w:pPr>
            <w:hyperlink r:id="rId19" w:history="1">
              <w:r w:rsidR="000D1F2E" w:rsidRPr="00E51B46">
                <w:rPr>
                  <w:rStyle w:val="a5"/>
                  <w:rFonts w:ascii="Times New Roman" w:hAnsi="Times New Roman" w:cs="Times New Roman"/>
                  <w:sz w:val="24"/>
                  <w:szCs w:val="24"/>
                  <w:bdr w:val="none" w:sz="0" w:space="0" w:color="auto" w:frame="1"/>
                  <w:shd w:val="clear" w:color="auto" w:fill="FFFFFF"/>
                </w:rPr>
                <w:t>https://orcid.org/0000-0001-8784-6153</w:t>
              </w:r>
            </w:hyperlink>
          </w:p>
        </w:tc>
      </w:tr>
      <w:tr w:rsidR="000D1F2E" w:rsidRPr="005C1868" w14:paraId="54EA4CCB" w14:textId="77777777" w:rsidTr="000D1F2E">
        <w:trPr>
          <w:trHeight w:val="510"/>
        </w:trPr>
        <w:tc>
          <w:tcPr>
            <w:tcW w:w="2740" w:type="dxa"/>
            <w:vMerge/>
            <w:vAlign w:val="center"/>
          </w:tcPr>
          <w:p w14:paraId="13E70D74" w14:textId="77777777" w:rsidR="000D1F2E" w:rsidRPr="00EB5CB5" w:rsidRDefault="000D1F2E" w:rsidP="000F45DF">
            <w:pPr>
              <w:jc w:val="center"/>
              <w:rPr>
                <w:rFonts w:ascii="Times New Roman" w:hAnsi="Times New Roman" w:cs="Times New Roman"/>
                <w:noProof/>
                <w:sz w:val="28"/>
                <w:szCs w:val="28"/>
                <w:lang w:eastAsia="ru-RU"/>
              </w:rPr>
            </w:pPr>
          </w:p>
        </w:tc>
        <w:tc>
          <w:tcPr>
            <w:tcW w:w="6605" w:type="dxa"/>
            <w:gridSpan w:val="2"/>
            <w:vAlign w:val="center"/>
          </w:tcPr>
          <w:p w14:paraId="3B90E5EE" w14:textId="77777777" w:rsidR="000D1F2E" w:rsidRPr="00E51B46" w:rsidRDefault="000D1F2E" w:rsidP="0035317C">
            <w:pPr>
              <w:rPr>
                <w:rFonts w:ascii="Times New Roman" w:hAnsi="Times New Roman" w:cs="Times New Roman"/>
                <w:sz w:val="24"/>
                <w:szCs w:val="24"/>
                <w:lang w:val="en-US"/>
              </w:rPr>
            </w:pPr>
            <w:r w:rsidRPr="00E51B46">
              <w:rPr>
                <w:rFonts w:ascii="Times New Roman" w:hAnsi="Times New Roman" w:cs="Times New Roman"/>
                <w:sz w:val="24"/>
                <w:szCs w:val="24"/>
                <w:lang w:val="kk-KZ"/>
              </w:rPr>
              <w:t>Список публикаций</w:t>
            </w:r>
            <w:r w:rsidRPr="00E51B46">
              <w:rPr>
                <w:rFonts w:ascii="Times New Roman" w:hAnsi="Times New Roman" w:cs="Times New Roman"/>
                <w:sz w:val="24"/>
                <w:szCs w:val="24"/>
                <w:lang w:val="en-US"/>
              </w:rPr>
              <w:t>:</w:t>
            </w:r>
          </w:p>
          <w:p w14:paraId="40D1C1AA" w14:textId="77777777" w:rsidR="000D1F2E" w:rsidRPr="00E51B46" w:rsidRDefault="000D1F2E" w:rsidP="0035317C">
            <w:pPr>
              <w:pStyle w:val="a4"/>
              <w:numPr>
                <w:ilvl w:val="0"/>
                <w:numId w:val="14"/>
              </w:numPr>
              <w:ind w:left="0" w:firstLine="0"/>
              <w:jc w:val="both"/>
              <w:rPr>
                <w:rFonts w:ascii="Times New Roman" w:hAnsi="Times New Roman" w:cs="Times New Roman"/>
                <w:sz w:val="24"/>
                <w:szCs w:val="24"/>
                <w:lang w:val="en-US"/>
              </w:rPr>
            </w:pPr>
            <w:r w:rsidRPr="00E51B46">
              <w:rPr>
                <w:rFonts w:ascii="Times New Roman" w:hAnsi="Times New Roman" w:cs="Times New Roman"/>
                <w:sz w:val="24"/>
                <w:szCs w:val="24"/>
                <w:lang w:val="en-US"/>
              </w:rPr>
              <w:t xml:space="preserve">Development of entrepreneurship in the countries of the </w:t>
            </w:r>
            <w:proofErr w:type="spellStart"/>
            <w:r w:rsidRPr="00E51B46">
              <w:rPr>
                <w:rFonts w:ascii="Times New Roman" w:hAnsi="Times New Roman" w:cs="Times New Roman"/>
                <w:sz w:val="24"/>
                <w:szCs w:val="24"/>
                <w:lang w:val="en-US"/>
              </w:rPr>
              <w:t>eurasian</w:t>
            </w:r>
            <w:proofErr w:type="spellEnd"/>
            <w:r w:rsidRPr="00E51B46">
              <w:rPr>
                <w:rFonts w:ascii="Times New Roman" w:hAnsi="Times New Roman" w:cs="Times New Roman"/>
                <w:sz w:val="24"/>
                <w:szCs w:val="24"/>
                <w:lang w:val="en-US"/>
              </w:rPr>
              <w:t xml:space="preserve"> union (</w:t>
            </w:r>
            <w:r w:rsidRPr="00E51B46">
              <w:rPr>
                <w:rFonts w:ascii="Times New Roman" w:hAnsi="Times New Roman" w:cs="Times New Roman"/>
                <w:sz w:val="24"/>
                <w:szCs w:val="24"/>
              </w:rPr>
              <w:t>Развитие</w:t>
            </w:r>
            <w:r w:rsidRPr="00E51B46">
              <w:rPr>
                <w:rFonts w:ascii="Times New Roman" w:hAnsi="Times New Roman" w:cs="Times New Roman"/>
                <w:sz w:val="24"/>
                <w:szCs w:val="24"/>
                <w:lang w:val="en-US"/>
              </w:rPr>
              <w:t xml:space="preserve"> </w:t>
            </w:r>
            <w:r w:rsidRPr="00E51B46">
              <w:rPr>
                <w:rFonts w:ascii="Times New Roman" w:hAnsi="Times New Roman" w:cs="Times New Roman"/>
                <w:sz w:val="24"/>
                <w:szCs w:val="24"/>
              </w:rPr>
              <w:t>предпринимательства</w:t>
            </w:r>
            <w:r w:rsidRPr="00E51B46">
              <w:rPr>
                <w:rFonts w:ascii="Times New Roman" w:hAnsi="Times New Roman" w:cs="Times New Roman"/>
                <w:sz w:val="24"/>
                <w:szCs w:val="24"/>
                <w:lang w:val="en-US"/>
              </w:rPr>
              <w:t xml:space="preserve"> </w:t>
            </w:r>
            <w:r w:rsidRPr="00E51B46">
              <w:rPr>
                <w:rFonts w:ascii="Times New Roman" w:hAnsi="Times New Roman" w:cs="Times New Roman"/>
                <w:sz w:val="24"/>
                <w:szCs w:val="24"/>
              </w:rPr>
              <w:t>в</w:t>
            </w:r>
            <w:r w:rsidRPr="00E51B46">
              <w:rPr>
                <w:rFonts w:ascii="Times New Roman" w:hAnsi="Times New Roman" w:cs="Times New Roman"/>
                <w:sz w:val="24"/>
                <w:szCs w:val="24"/>
                <w:lang w:val="en-US"/>
              </w:rPr>
              <w:t xml:space="preserve"> </w:t>
            </w:r>
            <w:r w:rsidRPr="00E51B46">
              <w:rPr>
                <w:rFonts w:ascii="Times New Roman" w:hAnsi="Times New Roman" w:cs="Times New Roman"/>
                <w:sz w:val="24"/>
                <w:szCs w:val="24"/>
              </w:rPr>
              <w:t>странах</w:t>
            </w:r>
            <w:r w:rsidRPr="00E51B46">
              <w:rPr>
                <w:rFonts w:ascii="Times New Roman" w:hAnsi="Times New Roman" w:cs="Times New Roman"/>
                <w:sz w:val="24"/>
                <w:szCs w:val="24"/>
                <w:lang w:val="en-US"/>
              </w:rPr>
              <w:t xml:space="preserve"> </w:t>
            </w:r>
            <w:proofErr w:type="spellStart"/>
            <w:r w:rsidRPr="00E51B46">
              <w:rPr>
                <w:rFonts w:ascii="Times New Roman" w:hAnsi="Times New Roman" w:cs="Times New Roman"/>
                <w:sz w:val="24"/>
                <w:szCs w:val="24"/>
              </w:rPr>
              <w:t>Евразийс</w:t>
            </w:r>
            <w:r w:rsidRPr="00E51B46">
              <w:rPr>
                <w:rFonts w:ascii="Times New Roman" w:hAnsi="Times New Roman" w:cs="Times New Roman"/>
                <w:sz w:val="24"/>
                <w:szCs w:val="24"/>
                <w:lang w:val="en-US"/>
              </w:rPr>
              <w:t>кого</w:t>
            </w:r>
            <w:proofErr w:type="spellEnd"/>
            <w:r w:rsidRPr="00E51B46">
              <w:rPr>
                <w:rFonts w:ascii="Times New Roman" w:hAnsi="Times New Roman" w:cs="Times New Roman"/>
                <w:sz w:val="24"/>
                <w:szCs w:val="24"/>
                <w:lang w:val="en-US"/>
              </w:rPr>
              <w:t xml:space="preserve"> </w:t>
            </w:r>
            <w:proofErr w:type="spellStart"/>
            <w:r w:rsidRPr="00E51B46">
              <w:rPr>
                <w:rFonts w:ascii="Times New Roman" w:hAnsi="Times New Roman" w:cs="Times New Roman"/>
                <w:sz w:val="24"/>
                <w:szCs w:val="24"/>
                <w:lang w:val="en-US"/>
              </w:rPr>
              <w:t>союза</w:t>
            </w:r>
            <w:proofErr w:type="spellEnd"/>
            <w:r w:rsidRPr="00E51B46">
              <w:rPr>
                <w:rFonts w:ascii="Times New Roman" w:hAnsi="Times New Roman" w:cs="Times New Roman"/>
                <w:sz w:val="24"/>
                <w:szCs w:val="24"/>
                <w:lang w:val="en-US"/>
              </w:rPr>
              <w:t>)/</w:t>
            </w:r>
            <w:r w:rsidRPr="00E51B46">
              <w:rPr>
                <w:rFonts w:ascii="Times New Roman" w:hAnsi="Times New Roman" w:cs="Times New Roman"/>
                <w:color w:val="000000"/>
                <w:sz w:val="24"/>
                <w:szCs w:val="24"/>
                <w:lang w:val="en-US"/>
              </w:rPr>
              <w:t xml:space="preserve"> </w:t>
            </w:r>
            <w:r w:rsidRPr="00E51B46">
              <w:rPr>
                <w:rFonts w:ascii="Times New Roman" w:hAnsi="Times New Roman" w:cs="Times New Roman"/>
                <w:color w:val="000000"/>
                <w:sz w:val="24"/>
                <w:szCs w:val="24"/>
              </w:rPr>
              <w:t>Мусина</w:t>
            </w:r>
            <w:r w:rsidRPr="00E51B46">
              <w:rPr>
                <w:rFonts w:ascii="Times New Roman" w:hAnsi="Times New Roman" w:cs="Times New Roman"/>
                <w:color w:val="000000"/>
                <w:sz w:val="24"/>
                <w:szCs w:val="24"/>
                <w:lang w:val="en-US"/>
              </w:rPr>
              <w:t xml:space="preserve"> </w:t>
            </w:r>
            <w:r w:rsidRPr="00E51B46">
              <w:rPr>
                <w:rFonts w:ascii="Times New Roman" w:hAnsi="Times New Roman" w:cs="Times New Roman"/>
                <w:color w:val="000000"/>
                <w:sz w:val="24"/>
                <w:szCs w:val="24"/>
              </w:rPr>
              <w:t>А</w:t>
            </w:r>
            <w:r w:rsidRPr="00E51B46">
              <w:rPr>
                <w:rFonts w:ascii="Times New Roman" w:hAnsi="Times New Roman" w:cs="Times New Roman"/>
                <w:color w:val="000000"/>
                <w:sz w:val="24"/>
                <w:szCs w:val="24"/>
                <w:lang w:val="en-US"/>
              </w:rPr>
              <w:t>.</w:t>
            </w:r>
            <w:r w:rsidRPr="00E51B46">
              <w:rPr>
                <w:rFonts w:ascii="Times New Roman" w:hAnsi="Times New Roman" w:cs="Times New Roman"/>
                <w:color w:val="000000"/>
                <w:sz w:val="24"/>
                <w:szCs w:val="24"/>
              </w:rPr>
              <w:t>Ж</w:t>
            </w:r>
            <w:r w:rsidRPr="00E51B46">
              <w:rPr>
                <w:rFonts w:ascii="Times New Roman" w:hAnsi="Times New Roman" w:cs="Times New Roman"/>
                <w:color w:val="000000"/>
                <w:sz w:val="24"/>
                <w:szCs w:val="24"/>
                <w:lang w:val="en-US"/>
              </w:rPr>
              <w:t xml:space="preserve">., </w:t>
            </w:r>
            <w:r w:rsidRPr="00E51B46">
              <w:rPr>
                <w:rFonts w:ascii="Times New Roman" w:hAnsi="Times New Roman" w:cs="Times New Roman"/>
                <w:color w:val="000000"/>
                <w:sz w:val="24"/>
                <w:szCs w:val="24"/>
              </w:rPr>
              <w:t>Золотарева</w:t>
            </w:r>
            <w:r w:rsidRPr="00E51B46">
              <w:rPr>
                <w:rFonts w:ascii="Times New Roman" w:hAnsi="Times New Roman" w:cs="Times New Roman"/>
                <w:color w:val="000000"/>
                <w:sz w:val="24"/>
                <w:szCs w:val="24"/>
                <w:lang w:val="en-US"/>
              </w:rPr>
              <w:t xml:space="preserve"> </w:t>
            </w:r>
            <w:r w:rsidRPr="00E51B46">
              <w:rPr>
                <w:rFonts w:ascii="Times New Roman" w:hAnsi="Times New Roman" w:cs="Times New Roman"/>
                <w:color w:val="000000"/>
                <w:sz w:val="24"/>
                <w:szCs w:val="24"/>
              </w:rPr>
              <w:t>С</w:t>
            </w:r>
            <w:r w:rsidRPr="00E51B46">
              <w:rPr>
                <w:rFonts w:ascii="Times New Roman" w:hAnsi="Times New Roman" w:cs="Times New Roman"/>
                <w:color w:val="000000"/>
                <w:sz w:val="24"/>
                <w:szCs w:val="24"/>
                <w:lang w:val="en-US"/>
              </w:rPr>
              <w:t>.</w:t>
            </w:r>
            <w:r w:rsidRPr="00E51B46">
              <w:rPr>
                <w:rFonts w:ascii="Times New Roman" w:hAnsi="Times New Roman" w:cs="Times New Roman"/>
                <w:color w:val="000000"/>
                <w:sz w:val="24"/>
                <w:szCs w:val="24"/>
              </w:rPr>
              <w:t>В</w:t>
            </w:r>
            <w:r w:rsidRPr="00E51B46">
              <w:rPr>
                <w:rFonts w:ascii="Times New Roman" w:hAnsi="Times New Roman" w:cs="Times New Roman"/>
                <w:color w:val="000000"/>
                <w:sz w:val="24"/>
                <w:szCs w:val="24"/>
                <w:lang w:val="en-US"/>
              </w:rPr>
              <w:t xml:space="preserve">., </w:t>
            </w:r>
            <w:proofErr w:type="spellStart"/>
            <w:r w:rsidRPr="00E51B46">
              <w:rPr>
                <w:rFonts w:ascii="Times New Roman" w:hAnsi="Times New Roman" w:cs="Times New Roman"/>
                <w:color w:val="000000"/>
                <w:sz w:val="24"/>
                <w:szCs w:val="24"/>
              </w:rPr>
              <w:t>Кунанбаева</w:t>
            </w:r>
            <w:proofErr w:type="spellEnd"/>
            <w:r w:rsidRPr="00E51B46">
              <w:rPr>
                <w:rFonts w:ascii="Times New Roman" w:hAnsi="Times New Roman" w:cs="Times New Roman"/>
                <w:color w:val="000000"/>
                <w:sz w:val="24"/>
                <w:szCs w:val="24"/>
                <w:lang w:val="en-US"/>
              </w:rPr>
              <w:t xml:space="preserve"> </w:t>
            </w:r>
            <w:r w:rsidRPr="00E51B46">
              <w:rPr>
                <w:rFonts w:ascii="Times New Roman" w:hAnsi="Times New Roman" w:cs="Times New Roman"/>
                <w:color w:val="000000"/>
                <w:sz w:val="24"/>
                <w:szCs w:val="24"/>
              </w:rPr>
              <w:t>К</w:t>
            </w:r>
            <w:r w:rsidRPr="00E51B46">
              <w:rPr>
                <w:rFonts w:ascii="Times New Roman" w:hAnsi="Times New Roman" w:cs="Times New Roman"/>
                <w:color w:val="000000"/>
                <w:sz w:val="24"/>
                <w:szCs w:val="24"/>
                <w:lang w:val="en-US"/>
              </w:rPr>
              <w:t>.</w:t>
            </w:r>
            <w:r w:rsidRPr="00E51B46">
              <w:rPr>
                <w:rFonts w:ascii="Times New Roman" w:hAnsi="Times New Roman" w:cs="Times New Roman"/>
                <w:color w:val="000000"/>
                <w:sz w:val="24"/>
                <w:szCs w:val="24"/>
              </w:rPr>
              <w:t>Б</w:t>
            </w:r>
            <w:r w:rsidRPr="00E51B46">
              <w:rPr>
                <w:rFonts w:ascii="Times New Roman" w:hAnsi="Times New Roman" w:cs="Times New Roman"/>
                <w:color w:val="000000"/>
                <w:sz w:val="24"/>
                <w:szCs w:val="24"/>
                <w:lang w:val="en-US"/>
              </w:rPr>
              <w:t xml:space="preserve">, </w:t>
            </w:r>
            <w:proofErr w:type="spellStart"/>
            <w:r w:rsidRPr="00E51B46">
              <w:rPr>
                <w:rFonts w:ascii="Times New Roman" w:hAnsi="Times New Roman" w:cs="Times New Roman"/>
                <w:color w:val="000000"/>
                <w:sz w:val="24"/>
                <w:szCs w:val="24"/>
              </w:rPr>
              <w:t>Кофтанюк</w:t>
            </w:r>
            <w:proofErr w:type="spellEnd"/>
            <w:r w:rsidRPr="00E51B46">
              <w:rPr>
                <w:rFonts w:ascii="Times New Roman" w:hAnsi="Times New Roman" w:cs="Times New Roman"/>
                <w:color w:val="000000"/>
                <w:sz w:val="24"/>
                <w:szCs w:val="24"/>
                <w:lang w:val="en-US"/>
              </w:rPr>
              <w:t xml:space="preserve"> </w:t>
            </w:r>
            <w:r w:rsidRPr="00E51B46">
              <w:rPr>
                <w:rFonts w:ascii="Times New Roman" w:hAnsi="Times New Roman" w:cs="Times New Roman"/>
                <w:color w:val="000000"/>
                <w:sz w:val="24"/>
                <w:szCs w:val="24"/>
              </w:rPr>
              <w:t>Н</w:t>
            </w:r>
            <w:r w:rsidRPr="00E51B46">
              <w:rPr>
                <w:rFonts w:ascii="Times New Roman" w:hAnsi="Times New Roman" w:cs="Times New Roman"/>
                <w:color w:val="000000"/>
                <w:sz w:val="24"/>
                <w:szCs w:val="24"/>
                <w:lang w:val="en-US"/>
              </w:rPr>
              <w:t>.</w:t>
            </w:r>
            <w:r w:rsidRPr="00E51B46">
              <w:rPr>
                <w:rFonts w:ascii="Times New Roman" w:hAnsi="Times New Roman" w:cs="Times New Roman"/>
                <w:color w:val="000000"/>
                <w:sz w:val="24"/>
                <w:szCs w:val="24"/>
              </w:rPr>
              <w:t>В</w:t>
            </w:r>
            <w:r w:rsidRPr="00E51B46">
              <w:rPr>
                <w:rFonts w:ascii="Times New Roman" w:hAnsi="Times New Roman" w:cs="Times New Roman"/>
                <w:color w:val="000000"/>
                <w:sz w:val="24"/>
                <w:szCs w:val="24"/>
                <w:lang w:val="en-US"/>
              </w:rPr>
              <w:t xml:space="preserve">., </w:t>
            </w:r>
            <w:r w:rsidRPr="00E51B46">
              <w:rPr>
                <w:rFonts w:ascii="Times New Roman" w:hAnsi="Times New Roman" w:cs="Times New Roman"/>
                <w:color w:val="000000"/>
                <w:sz w:val="24"/>
                <w:szCs w:val="24"/>
              </w:rPr>
              <w:t>Мамонова</w:t>
            </w:r>
            <w:r w:rsidRPr="00E51B46">
              <w:rPr>
                <w:rFonts w:ascii="Times New Roman" w:hAnsi="Times New Roman" w:cs="Times New Roman"/>
                <w:color w:val="000000"/>
                <w:sz w:val="24"/>
                <w:szCs w:val="24"/>
                <w:lang w:val="en-US"/>
              </w:rPr>
              <w:t xml:space="preserve"> </w:t>
            </w:r>
            <w:r w:rsidRPr="00E51B46">
              <w:rPr>
                <w:rFonts w:ascii="Times New Roman" w:hAnsi="Times New Roman" w:cs="Times New Roman"/>
                <w:color w:val="000000"/>
                <w:sz w:val="24"/>
                <w:szCs w:val="24"/>
              </w:rPr>
              <w:t>И</w:t>
            </w:r>
            <w:r w:rsidRPr="00E51B46">
              <w:rPr>
                <w:rFonts w:ascii="Times New Roman" w:hAnsi="Times New Roman" w:cs="Times New Roman"/>
                <w:color w:val="000000"/>
                <w:sz w:val="24"/>
                <w:szCs w:val="24"/>
                <w:lang w:val="en-US"/>
              </w:rPr>
              <w:t>.</w:t>
            </w:r>
            <w:r w:rsidRPr="00E51B46">
              <w:rPr>
                <w:rFonts w:ascii="Times New Roman" w:hAnsi="Times New Roman" w:cs="Times New Roman"/>
                <w:color w:val="000000"/>
                <w:sz w:val="24"/>
                <w:szCs w:val="24"/>
              </w:rPr>
              <w:t>В</w:t>
            </w:r>
            <w:r w:rsidRPr="00E51B46">
              <w:rPr>
                <w:rFonts w:ascii="Times New Roman" w:hAnsi="Times New Roman" w:cs="Times New Roman"/>
                <w:color w:val="000000"/>
                <w:sz w:val="24"/>
                <w:szCs w:val="24"/>
                <w:lang w:val="en-US"/>
              </w:rPr>
              <w:t xml:space="preserve">., </w:t>
            </w:r>
            <w:proofErr w:type="spellStart"/>
            <w:r w:rsidRPr="00E51B46">
              <w:rPr>
                <w:rFonts w:ascii="Times New Roman" w:hAnsi="Times New Roman" w:cs="Times New Roman"/>
                <w:color w:val="000000"/>
                <w:sz w:val="24"/>
                <w:szCs w:val="24"/>
              </w:rPr>
              <w:t>Жаркова</w:t>
            </w:r>
            <w:proofErr w:type="spellEnd"/>
            <w:r w:rsidRPr="00E51B46">
              <w:rPr>
                <w:rFonts w:ascii="Times New Roman" w:hAnsi="Times New Roman" w:cs="Times New Roman"/>
                <w:color w:val="000000"/>
                <w:sz w:val="24"/>
                <w:szCs w:val="24"/>
                <w:lang w:val="en-US"/>
              </w:rPr>
              <w:t xml:space="preserve"> </w:t>
            </w:r>
            <w:r w:rsidRPr="00E51B46">
              <w:rPr>
                <w:rFonts w:ascii="Times New Roman" w:hAnsi="Times New Roman" w:cs="Times New Roman"/>
                <w:color w:val="000000"/>
                <w:sz w:val="24"/>
                <w:szCs w:val="24"/>
              </w:rPr>
              <w:t>А</w:t>
            </w:r>
            <w:r w:rsidRPr="00E51B46">
              <w:rPr>
                <w:rFonts w:ascii="Times New Roman" w:hAnsi="Times New Roman" w:cs="Times New Roman"/>
                <w:color w:val="000000"/>
                <w:sz w:val="24"/>
                <w:szCs w:val="24"/>
                <w:lang w:val="en-US"/>
              </w:rPr>
              <w:t>.</w:t>
            </w:r>
            <w:r w:rsidRPr="00E51B46">
              <w:rPr>
                <w:rFonts w:ascii="Times New Roman" w:hAnsi="Times New Roman" w:cs="Times New Roman"/>
                <w:color w:val="000000"/>
                <w:sz w:val="24"/>
                <w:szCs w:val="24"/>
              </w:rPr>
              <w:t>В</w:t>
            </w:r>
            <w:r w:rsidRPr="00E51B46">
              <w:rPr>
                <w:rFonts w:ascii="Times New Roman" w:hAnsi="Times New Roman" w:cs="Times New Roman"/>
                <w:color w:val="000000"/>
                <w:sz w:val="24"/>
                <w:szCs w:val="24"/>
                <w:lang w:val="en-US"/>
              </w:rPr>
              <w:t xml:space="preserve">., </w:t>
            </w:r>
            <w:proofErr w:type="spellStart"/>
            <w:r w:rsidRPr="00E51B46">
              <w:rPr>
                <w:rFonts w:ascii="Times New Roman" w:hAnsi="Times New Roman" w:cs="Times New Roman"/>
                <w:color w:val="000000"/>
                <w:sz w:val="24"/>
                <w:szCs w:val="24"/>
              </w:rPr>
              <w:t>Крейденко</w:t>
            </w:r>
            <w:proofErr w:type="spellEnd"/>
            <w:r w:rsidRPr="00E51B46">
              <w:rPr>
                <w:rFonts w:ascii="Times New Roman" w:hAnsi="Times New Roman" w:cs="Times New Roman"/>
                <w:color w:val="000000"/>
                <w:sz w:val="24"/>
                <w:szCs w:val="24"/>
                <w:lang w:val="en-US"/>
              </w:rPr>
              <w:t xml:space="preserve"> </w:t>
            </w:r>
            <w:r w:rsidRPr="00E51B46">
              <w:rPr>
                <w:rFonts w:ascii="Times New Roman" w:hAnsi="Times New Roman" w:cs="Times New Roman"/>
                <w:color w:val="000000"/>
                <w:sz w:val="24"/>
                <w:szCs w:val="24"/>
              </w:rPr>
              <w:t>Т</w:t>
            </w:r>
            <w:r w:rsidRPr="00E51B46">
              <w:rPr>
                <w:rFonts w:ascii="Times New Roman" w:hAnsi="Times New Roman" w:cs="Times New Roman"/>
                <w:color w:val="000000"/>
                <w:sz w:val="24"/>
                <w:szCs w:val="24"/>
                <w:lang w:val="en-US"/>
              </w:rPr>
              <w:t>.</w:t>
            </w:r>
            <w:r w:rsidRPr="00E51B46">
              <w:rPr>
                <w:rFonts w:ascii="Times New Roman" w:hAnsi="Times New Roman" w:cs="Times New Roman"/>
                <w:color w:val="000000"/>
                <w:sz w:val="24"/>
                <w:szCs w:val="24"/>
              </w:rPr>
              <w:t>Ф</w:t>
            </w:r>
            <w:r w:rsidRPr="00E51B46">
              <w:rPr>
                <w:rFonts w:ascii="Times New Roman" w:hAnsi="Times New Roman" w:cs="Times New Roman"/>
                <w:color w:val="000000"/>
                <w:sz w:val="24"/>
                <w:szCs w:val="24"/>
                <w:lang w:val="en-US"/>
              </w:rPr>
              <w:t xml:space="preserve">., </w:t>
            </w:r>
            <w:proofErr w:type="spellStart"/>
            <w:r w:rsidRPr="00E51B46">
              <w:rPr>
                <w:rFonts w:ascii="Times New Roman" w:hAnsi="Times New Roman" w:cs="Times New Roman"/>
                <w:color w:val="000000"/>
                <w:sz w:val="24"/>
                <w:szCs w:val="24"/>
              </w:rPr>
              <w:t>Ахметшина</w:t>
            </w:r>
            <w:proofErr w:type="spellEnd"/>
            <w:r w:rsidRPr="00E51B46">
              <w:rPr>
                <w:rFonts w:ascii="Times New Roman" w:hAnsi="Times New Roman" w:cs="Times New Roman"/>
                <w:color w:val="000000"/>
                <w:sz w:val="24"/>
                <w:szCs w:val="24"/>
                <w:lang w:val="en-US"/>
              </w:rPr>
              <w:t xml:space="preserve"> </w:t>
            </w:r>
            <w:r w:rsidRPr="00E51B46">
              <w:rPr>
                <w:rFonts w:ascii="Times New Roman" w:hAnsi="Times New Roman" w:cs="Times New Roman"/>
                <w:color w:val="000000"/>
                <w:sz w:val="24"/>
                <w:szCs w:val="24"/>
              </w:rPr>
              <w:t>Л</w:t>
            </w:r>
            <w:r w:rsidRPr="00E51B46">
              <w:rPr>
                <w:rFonts w:ascii="Times New Roman" w:hAnsi="Times New Roman" w:cs="Times New Roman"/>
                <w:color w:val="000000"/>
                <w:sz w:val="24"/>
                <w:szCs w:val="24"/>
                <w:lang w:val="en-US"/>
              </w:rPr>
              <w:t>.</w:t>
            </w:r>
            <w:r w:rsidRPr="00E51B46">
              <w:rPr>
                <w:rFonts w:ascii="Times New Roman" w:hAnsi="Times New Roman" w:cs="Times New Roman"/>
                <w:color w:val="000000"/>
                <w:sz w:val="24"/>
                <w:szCs w:val="24"/>
              </w:rPr>
              <w:t>Г</w:t>
            </w:r>
            <w:r w:rsidRPr="00E51B46">
              <w:rPr>
                <w:rFonts w:ascii="Times New Roman" w:hAnsi="Times New Roman" w:cs="Times New Roman"/>
                <w:color w:val="000000"/>
                <w:sz w:val="24"/>
                <w:szCs w:val="24"/>
                <w:lang w:val="en-US"/>
              </w:rPr>
              <w:t xml:space="preserve">, </w:t>
            </w:r>
            <w:proofErr w:type="spellStart"/>
            <w:r w:rsidRPr="00E51B46">
              <w:rPr>
                <w:rFonts w:ascii="Times New Roman" w:hAnsi="Times New Roman" w:cs="Times New Roman"/>
                <w:color w:val="000000"/>
                <w:sz w:val="24"/>
                <w:szCs w:val="24"/>
              </w:rPr>
              <w:t>Мухамедова</w:t>
            </w:r>
            <w:proofErr w:type="spellEnd"/>
            <w:r w:rsidRPr="00E51B46">
              <w:rPr>
                <w:rFonts w:ascii="Times New Roman" w:hAnsi="Times New Roman" w:cs="Times New Roman"/>
                <w:color w:val="000000"/>
                <w:sz w:val="24"/>
                <w:szCs w:val="24"/>
                <w:lang w:val="en-US"/>
              </w:rPr>
              <w:t xml:space="preserve"> </w:t>
            </w:r>
            <w:r w:rsidRPr="00E51B46">
              <w:rPr>
                <w:rFonts w:ascii="Times New Roman" w:hAnsi="Times New Roman" w:cs="Times New Roman"/>
                <w:color w:val="000000"/>
                <w:sz w:val="24"/>
                <w:szCs w:val="24"/>
              </w:rPr>
              <w:t>М</w:t>
            </w:r>
            <w:r w:rsidRPr="00E51B46">
              <w:rPr>
                <w:rFonts w:ascii="Times New Roman" w:hAnsi="Times New Roman" w:cs="Times New Roman"/>
                <w:color w:val="000000"/>
                <w:sz w:val="24"/>
                <w:szCs w:val="24"/>
                <w:lang w:val="en-US"/>
              </w:rPr>
              <w:t>.</w:t>
            </w:r>
            <w:r w:rsidRPr="00E51B46">
              <w:rPr>
                <w:rFonts w:ascii="Times New Roman" w:hAnsi="Times New Roman" w:cs="Times New Roman"/>
                <w:color w:val="000000"/>
                <w:sz w:val="24"/>
                <w:szCs w:val="24"/>
              </w:rPr>
              <w:t>М</w:t>
            </w:r>
            <w:r w:rsidRPr="00E51B46">
              <w:rPr>
                <w:rFonts w:ascii="Times New Roman" w:hAnsi="Times New Roman" w:cs="Times New Roman"/>
                <w:color w:val="000000"/>
                <w:sz w:val="24"/>
                <w:szCs w:val="24"/>
                <w:lang w:val="en-US"/>
              </w:rPr>
              <w:t xml:space="preserve">., </w:t>
            </w:r>
            <w:proofErr w:type="spellStart"/>
            <w:r w:rsidRPr="00E51B46">
              <w:rPr>
                <w:rFonts w:ascii="Times New Roman" w:hAnsi="Times New Roman" w:cs="Times New Roman"/>
                <w:color w:val="000000"/>
                <w:sz w:val="24"/>
                <w:szCs w:val="24"/>
              </w:rPr>
              <w:t>Омарова</w:t>
            </w:r>
            <w:proofErr w:type="spellEnd"/>
            <w:r w:rsidRPr="00E51B46">
              <w:rPr>
                <w:rFonts w:ascii="Times New Roman" w:hAnsi="Times New Roman" w:cs="Times New Roman"/>
                <w:color w:val="000000"/>
                <w:sz w:val="24"/>
                <w:szCs w:val="24"/>
                <w:lang w:val="en-US"/>
              </w:rPr>
              <w:t xml:space="preserve"> </w:t>
            </w:r>
            <w:r w:rsidRPr="00E51B46">
              <w:rPr>
                <w:rFonts w:ascii="Times New Roman" w:hAnsi="Times New Roman" w:cs="Times New Roman"/>
                <w:color w:val="000000"/>
                <w:sz w:val="24"/>
                <w:szCs w:val="24"/>
              </w:rPr>
              <w:t>Г</w:t>
            </w:r>
            <w:r w:rsidRPr="00E51B46">
              <w:rPr>
                <w:rFonts w:ascii="Times New Roman" w:hAnsi="Times New Roman" w:cs="Times New Roman"/>
                <w:color w:val="000000"/>
                <w:sz w:val="24"/>
                <w:szCs w:val="24"/>
                <w:lang w:val="en-US"/>
              </w:rPr>
              <w:t>.</w:t>
            </w:r>
            <w:r w:rsidRPr="00E51B46">
              <w:rPr>
                <w:rFonts w:ascii="Times New Roman" w:hAnsi="Times New Roman" w:cs="Times New Roman"/>
                <w:color w:val="000000"/>
                <w:sz w:val="24"/>
                <w:szCs w:val="24"/>
              </w:rPr>
              <w:t>Т</w:t>
            </w:r>
            <w:r w:rsidRPr="00E51B46">
              <w:rPr>
                <w:rFonts w:ascii="Times New Roman" w:hAnsi="Times New Roman" w:cs="Times New Roman"/>
                <w:color w:val="000000"/>
                <w:sz w:val="24"/>
                <w:szCs w:val="24"/>
                <w:lang w:val="en-US"/>
              </w:rPr>
              <w:t xml:space="preserve">., </w:t>
            </w:r>
            <w:proofErr w:type="spellStart"/>
            <w:r w:rsidRPr="00E51B46">
              <w:rPr>
                <w:rFonts w:ascii="Times New Roman" w:hAnsi="Times New Roman" w:cs="Times New Roman"/>
                <w:color w:val="000000"/>
                <w:sz w:val="24"/>
                <w:szCs w:val="24"/>
              </w:rPr>
              <w:t>Меркулина</w:t>
            </w:r>
            <w:proofErr w:type="spellEnd"/>
            <w:r w:rsidRPr="00E51B46">
              <w:rPr>
                <w:rFonts w:ascii="Times New Roman" w:hAnsi="Times New Roman" w:cs="Times New Roman"/>
                <w:color w:val="000000"/>
                <w:sz w:val="24"/>
                <w:szCs w:val="24"/>
                <w:lang w:val="en-US"/>
              </w:rPr>
              <w:t xml:space="preserve"> </w:t>
            </w:r>
            <w:r w:rsidRPr="00E51B46">
              <w:rPr>
                <w:rFonts w:ascii="Times New Roman" w:hAnsi="Times New Roman" w:cs="Times New Roman"/>
                <w:color w:val="000000"/>
                <w:sz w:val="24"/>
                <w:szCs w:val="24"/>
              </w:rPr>
              <w:t>И</w:t>
            </w:r>
            <w:r w:rsidRPr="00E51B46">
              <w:rPr>
                <w:rFonts w:ascii="Times New Roman" w:hAnsi="Times New Roman" w:cs="Times New Roman"/>
                <w:color w:val="000000"/>
                <w:sz w:val="24"/>
                <w:szCs w:val="24"/>
                <w:lang w:val="en-US"/>
              </w:rPr>
              <w:t>.</w:t>
            </w:r>
            <w:r w:rsidRPr="00E51B46">
              <w:rPr>
                <w:rFonts w:ascii="Times New Roman" w:hAnsi="Times New Roman" w:cs="Times New Roman"/>
                <w:color w:val="000000"/>
                <w:sz w:val="24"/>
                <w:szCs w:val="24"/>
              </w:rPr>
              <w:t>А</w:t>
            </w:r>
            <w:r w:rsidRPr="00E51B46">
              <w:rPr>
                <w:rFonts w:ascii="Times New Roman" w:hAnsi="Times New Roman" w:cs="Times New Roman"/>
                <w:color w:val="000000"/>
                <w:sz w:val="24"/>
                <w:szCs w:val="24"/>
                <w:lang w:val="en-US"/>
              </w:rPr>
              <w:t xml:space="preserve">., </w:t>
            </w:r>
            <w:proofErr w:type="spellStart"/>
            <w:r w:rsidRPr="00E51B46">
              <w:rPr>
                <w:rFonts w:ascii="Times New Roman" w:hAnsi="Times New Roman" w:cs="Times New Roman"/>
                <w:color w:val="000000"/>
                <w:sz w:val="24"/>
                <w:szCs w:val="24"/>
              </w:rPr>
              <w:t>Арунгазинов</w:t>
            </w:r>
            <w:proofErr w:type="spellEnd"/>
            <w:r w:rsidRPr="00E51B46">
              <w:rPr>
                <w:rFonts w:ascii="Times New Roman" w:hAnsi="Times New Roman" w:cs="Times New Roman"/>
                <w:color w:val="000000"/>
                <w:sz w:val="24"/>
                <w:szCs w:val="24"/>
                <w:lang w:val="en-US"/>
              </w:rPr>
              <w:t xml:space="preserve"> </w:t>
            </w:r>
            <w:r w:rsidRPr="00E51B46">
              <w:rPr>
                <w:rFonts w:ascii="Times New Roman" w:hAnsi="Times New Roman" w:cs="Times New Roman"/>
                <w:color w:val="000000"/>
                <w:sz w:val="24"/>
                <w:szCs w:val="24"/>
              </w:rPr>
              <w:t>А</w:t>
            </w:r>
            <w:r w:rsidRPr="00E51B46">
              <w:rPr>
                <w:rFonts w:ascii="Times New Roman" w:hAnsi="Times New Roman" w:cs="Times New Roman"/>
                <w:color w:val="000000"/>
                <w:sz w:val="24"/>
                <w:szCs w:val="24"/>
                <w:lang w:val="en-US"/>
              </w:rPr>
              <w:t xml:space="preserve">.// </w:t>
            </w:r>
            <w:r w:rsidRPr="00E51B46">
              <w:rPr>
                <w:rFonts w:ascii="Times New Roman" w:hAnsi="Times New Roman" w:cs="Times New Roman"/>
                <w:color w:val="000000"/>
                <w:sz w:val="24"/>
                <w:szCs w:val="24"/>
              </w:rPr>
              <w:t>монография</w:t>
            </w:r>
            <w:r w:rsidRPr="00E51B46">
              <w:rPr>
                <w:rFonts w:ascii="Times New Roman" w:hAnsi="Times New Roman" w:cs="Times New Roman"/>
                <w:color w:val="000000"/>
                <w:sz w:val="24"/>
                <w:szCs w:val="24"/>
                <w:lang w:val="en-US"/>
              </w:rPr>
              <w:t xml:space="preserve">, ISBN 978-601-7809-37-5- 2020, </w:t>
            </w:r>
            <w:r w:rsidRPr="00E51B46">
              <w:rPr>
                <w:rFonts w:ascii="Times New Roman" w:hAnsi="Times New Roman" w:cs="Times New Roman"/>
                <w:color w:val="000000"/>
                <w:sz w:val="24"/>
                <w:szCs w:val="24"/>
              </w:rPr>
              <w:t>С</w:t>
            </w:r>
            <w:r w:rsidRPr="00E51B46">
              <w:rPr>
                <w:rFonts w:ascii="Times New Roman" w:hAnsi="Times New Roman" w:cs="Times New Roman"/>
                <w:color w:val="000000"/>
                <w:sz w:val="24"/>
                <w:szCs w:val="24"/>
                <w:lang w:val="en-US"/>
              </w:rPr>
              <w:t>. 255</w:t>
            </w:r>
          </w:p>
          <w:p w14:paraId="49FF674E" w14:textId="77777777" w:rsidR="000D1F2E" w:rsidRPr="00E51B46" w:rsidRDefault="000D1F2E" w:rsidP="0035317C">
            <w:pPr>
              <w:pStyle w:val="a4"/>
              <w:numPr>
                <w:ilvl w:val="0"/>
                <w:numId w:val="14"/>
              </w:numPr>
              <w:ind w:left="0" w:firstLine="0"/>
              <w:jc w:val="both"/>
              <w:rPr>
                <w:rFonts w:ascii="Times New Roman" w:hAnsi="Times New Roman" w:cs="Times New Roman"/>
                <w:sz w:val="24"/>
                <w:szCs w:val="24"/>
              </w:rPr>
            </w:pPr>
            <w:r w:rsidRPr="00E51B46">
              <w:rPr>
                <w:rFonts w:ascii="Times New Roman" w:hAnsi="Times New Roman" w:cs="Times New Roman"/>
                <w:sz w:val="24"/>
                <w:szCs w:val="24"/>
              </w:rPr>
              <w:t xml:space="preserve">История возникновения и развития предпринимательства/Мусина А.Ж., Золотарева С.В.// </w:t>
            </w:r>
            <w:r w:rsidRPr="00E51B46">
              <w:rPr>
                <w:rFonts w:ascii="Times New Roman" w:hAnsi="Times New Roman" w:cs="Times New Roman"/>
                <w:sz w:val="24"/>
                <w:szCs w:val="24"/>
                <w:lang w:val="kk-KZ"/>
              </w:rPr>
              <w:t xml:space="preserve">Научный журнал </w:t>
            </w:r>
            <w:r w:rsidRPr="00E51B46">
              <w:rPr>
                <w:rFonts w:ascii="Times New Roman" w:hAnsi="Times New Roman" w:cs="Times New Roman"/>
                <w:sz w:val="24"/>
                <w:szCs w:val="24"/>
              </w:rPr>
              <w:t xml:space="preserve">«Вестник </w:t>
            </w:r>
            <w:r w:rsidRPr="00E51B46">
              <w:rPr>
                <w:rFonts w:ascii="Times New Roman" w:hAnsi="Times New Roman" w:cs="Times New Roman"/>
                <w:sz w:val="24"/>
                <w:szCs w:val="24"/>
                <w:lang w:val="kk-KZ"/>
              </w:rPr>
              <w:t xml:space="preserve">Торайгыров университета», экономическая серия. - </w:t>
            </w:r>
            <w:r w:rsidRPr="00E51B46">
              <w:rPr>
                <w:rFonts w:ascii="Times New Roman" w:hAnsi="Times New Roman" w:cs="Times New Roman"/>
                <w:sz w:val="24"/>
                <w:szCs w:val="24"/>
              </w:rPr>
              <w:t>2020. - № 1. – С. 104-109</w:t>
            </w:r>
          </w:p>
          <w:p w14:paraId="662AFF4A" w14:textId="77777777" w:rsidR="000D1F2E" w:rsidRPr="00E51B46" w:rsidRDefault="000D1F2E" w:rsidP="0035317C">
            <w:pPr>
              <w:pStyle w:val="a4"/>
              <w:numPr>
                <w:ilvl w:val="0"/>
                <w:numId w:val="14"/>
              </w:numPr>
              <w:ind w:left="0" w:firstLine="0"/>
              <w:jc w:val="both"/>
              <w:rPr>
                <w:rFonts w:ascii="Times New Roman" w:hAnsi="Times New Roman" w:cs="Times New Roman"/>
                <w:sz w:val="24"/>
                <w:szCs w:val="24"/>
              </w:rPr>
            </w:pPr>
            <w:r w:rsidRPr="00E51B46">
              <w:rPr>
                <w:rFonts w:ascii="Times New Roman" w:hAnsi="Times New Roman" w:cs="Times New Roman"/>
                <w:sz w:val="24"/>
                <w:szCs w:val="24"/>
                <w:lang w:val="en-US"/>
              </w:rPr>
              <w:t>Wages</w:t>
            </w:r>
            <w:r w:rsidRPr="00E51B46">
              <w:rPr>
                <w:rFonts w:ascii="Times New Roman" w:hAnsi="Times New Roman" w:cs="Times New Roman"/>
                <w:sz w:val="24"/>
                <w:szCs w:val="24"/>
              </w:rPr>
              <w:t xml:space="preserve"> </w:t>
            </w:r>
            <w:r w:rsidRPr="00E51B46">
              <w:rPr>
                <w:rFonts w:ascii="Times New Roman" w:hAnsi="Times New Roman" w:cs="Times New Roman"/>
                <w:sz w:val="24"/>
                <w:szCs w:val="24"/>
                <w:lang w:val="en-US"/>
              </w:rPr>
              <w:t>in</w:t>
            </w:r>
            <w:r w:rsidRPr="00E51B46">
              <w:rPr>
                <w:rFonts w:ascii="Times New Roman" w:hAnsi="Times New Roman" w:cs="Times New Roman"/>
                <w:sz w:val="24"/>
                <w:szCs w:val="24"/>
              </w:rPr>
              <w:t xml:space="preserve"> </w:t>
            </w:r>
            <w:r w:rsidRPr="00E51B46">
              <w:rPr>
                <w:rFonts w:ascii="Times New Roman" w:hAnsi="Times New Roman" w:cs="Times New Roman"/>
                <w:sz w:val="24"/>
                <w:szCs w:val="24"/>
                <w:lang w:val="en-US"/>
              </w:rPr>
              <w:t>the</w:t>
            </w:r>
            <w:r w:rsidRPr="00E51B46">
              <w:rPr>
                <w:rFonts w:ascii="Times New Roman" w:hAnsi="Times New Roman" w:cs="Times New Roman"/>
                <w:sz w:val="24"/>
                <w:szCs w:val="24"/>
              </w:rPr>
              <w:t xml:space="preserve"> </w:t>
            </w:r>
            <w:r w:rsidRPr="00E51B46">
              <w:rPr>
                <w:rFonts w:ascii="Times New Roman" w:hAnsi="Times New Roman" w:cs="Times New Roman"/>
                <w:sz w:val="24"/>
                <w:szCs w:val="24"/>
                <w:lang w:val="en-US"/>
              </w:rPr>
              <w:t>republic</w:t>
            </w:r>
            <w:r w:rsidRPr="00E51B46">
              <w:rPr>
                <w:rFonts w:ascii="Times New Roman" w:hAnsi="Times New Roman" w:cs="Times New Roman"/>
                <w:sz w:val="24"/>
                <w:szCs w:val="24"/>
              </w:rPr>
              <w:t xml:space="preserve"> </w:t>
            </w:r>
            <w:r w:rsidRPr="00E51B46">
              <w:rPr>
                <w:rFonts w:ascii="Times New Roman" w:hAnsi="Times New Roman" w:cs="Times New Roman"/>
                <w:sz w:val="24"/>
                <w:szCs w:val="24"/>
                <w:lang w:val="en-US"/>
              </w:rPr>
              <w:t>of</w:t>
            </w:r>
            <w:r w:rsidRPr="00E51B46">
              <w:rPr>
                <w:rFonts w:ascii="Times New Roman" w:hAnsi="Times New Roman" w:cs="Times New Roman"/>
                <w:sz w:val="24"/>
                <w:szCs w:val="24"/>
              </w:rPr>
              <w:t xml:space="preserve"> </w:t>
            </w:r>
            <w:r w:rsidRPr="00E51B46">
              <w:rPr>
                <w:rFonts w:ascii="Times New Roman" w:hAnsi="Times New Roman" w:cs="Times New Roman"/>
                <w:sz w:val="24"/>
                <w:szCs w:val="24"/>
                <w:lang w:val="en-US"/>
              </w:rPr>
              <w:t>Kazakhstan</w:t>
            </w:r>
            <w:r w:rsidRPr="00E51B46">
              <w:rPr>
                <w:rFonts w:ascii="Times New Roman" w:hAnsi="Times New Roman" w:cs="Times New Roman"/>
                <w:sz w:val="24"/>
                <w:szCs w:val="24"/>
              </w:rPr>
              <w:t xml:space="preserve"> – </w:t>
            </w:r>
            <w:r w:rsidRPr="00E51B46">
              <w:rPr>
                <w:rFonts w:ascii="Times New Roman" w:hAnsi="Times New Roman" w:cs="Times New Roman"/>
                <w:sz w:val="24"/>
                <w:szCs w:val="24"/>
                <w:lang w:val="en-US"/>
              </w:rPr>
              <w:t>new</w:t>
            </w:r>
            <w:r w:rsidRPr="00E51B46">
              <w:rPr>
                <w:rFonts w:ascii="Times New Roman" w:hAnsi="Times New Roman" w:cs="Times New Roman"/>
                <w:sz w:val="24"/>
                <w:szCs w:val="24"/>
              </w:rPr>
              <w:t xml:space="preserve"> </w:t>
            </w:r>
            <w:r w:rsidRPr="00E51B46">
              <w:rPr>
                <w:rFonts w:ascii="Times New Roman" w:hAnsi="Times New Roman" w:cs="Times New Roman"/>
                <w:sz w:val="24"/>
                <w:szCs w:val="24"/>
                <w:lang w:val="en-US"/>
              </w:rPr>
              <w:t>realities</w:t>
            </w:r>
            <w:r w:rsidRPr="00E51B46">
              <w:rPr>
                <w:rFonts w:ascii="Times New Roman" w:hAnsi="Times New Roman" w:cs="Times New Roman"/>
                <w:sz w:val="24"/>
                <w:szCs w:val="24"/>
              </w:rPr>
              <w:t xml:space="preserve"> </w:t>
            </w:r>
            <w:r w:rsidRPr="00E51B46">
              <w:rPr>
                <w:rFonts w:ascii="Times New Roman" w:hAnsi="Times New Roman" w:cs="Times New Roman"/>
                <w:sz w:val="24"/>
                <w:szCs w:val="24"/>
                <w:lang w:val="en-US"/>
              </w:rPr>
              <w:t>and</w:t>
            </w:r>
            <w:r w:rsidRPr="00E51B46">
              <w:rPr>
                <w:rFonts w:ascii="Times New Roman" w:hAnsi="Times New Roman" w:cs="Times New Roman"/>
                <w:sz w:val="24"/>
                <w:szCs w:val="24"/>
              </w:rPr>
              <w:t xml:space="preserve"> </w:t>
            </w:r>
            <w:r w:rsidRPr="00E51B46">
              <w:rPr>
                <w:rFonts w:ascii="Times New Roman" w:hAnsi="Times New Roman" w:cs="Times New Roman"/>
                <w:sz w:val="24"/>
                <w:szCs w:val="24"/>
                <w:lang w:val="en-US"/>
              </w:rPr>
              <w:t>calculation</w:t>
            </w:r>
            <w:r w:rsidRPr="00E51B46">
              <w:rPr>
                <w:rFonts w:ascii="Times New Roman" w:hAnsi="Times New Roman" w:cs="Times New Roman"/>
                <w:sz w:val="24"/>
                <w:szCs w:val="24"/>
              </w:rPr>
              <w:t xml:space="preserve"> </w:t>
            </w:r>
            <w:r w:rsidRPr="00E51B46">
              <w:rPr>
                <w:rFonts w:ascii="Times New Roman" w:hAnsi="Times New Roman" w:cs="Times New Roman"/>
                <w:sz w:val="24"/>
                <w:szCs w:val="24"/>
                <w:lang w:val="en-US"/>
              </w:rPr>
              <w:t>mechanisms</w:t>
            </w:r>
            <w:r w:rsidRPr="00E51B46">
              <w:rPr>
                <w:rFonts w:ascii="Times New Roman" w:hAnsi="Times New Roman" w:cs="Times New Roman"/>
                <w:sz w:val="24"/>
                <w:szCs w:val="24"/>
              </w:rPr>
              <w:t xml:space="preserve">/ </w:t>
            </w:r>
            <w:r w:rsidRPr="00E51B46">
              <w:rPr>
                <w:rFonts w:ascii="Times New Roman" w:hAnsi="Times New Roman" w:cs="Times New Roman"/>
                <w:sz w:val="24"/>
                <w:szCs w:val="24"/>
                <w:lang w:val="en-US"/>
              </w:rPr>
              <w:t>I</w:t>
            </w:r>
            <w:r w:rsidRPr="00E51B46">
              <w:rPr>
                <w:rFonts w:ascii="Times New Roman" w:hAnsi="Times New Roman" w:cs="Times New Roman"/>
                <w:sz w:val="24"/>
                <w:szCs w:val="24"/>
              </w:rPr>
              <w:t xml:space="preserve">. </w:t>
            </w:r>
            <w:r w:rsidRPr="00E51B46">
              <w:rPr>
                <w:rFonts w:ascii="Times New Roman" w:hAnsi="Times New Roman" w:cs="Times New Roman"/>
                <w:sz w:val="24"/>
                <w:szCs w:val="24"/>
                <w:lang w:val="en-US"/>
              </w:rPr>
              <w:t>V</w:t>
            </w:r>
            <w:r w:rsidRPr="00E51B46">
              <w:rPr>
                <w:rFonts w:ascii="Times New Roman" w:hAnsi="Times New Roman" w:cs="Times New Roman"/>
                <w:sz w:val="24"/>
                <w:szCs w:val="24"/>
              </w:rPr>
              <w:t xml:space="preserve">. </w:t>
            </w:r>
            <w:proofErr w:type="spellStart"/>
            <w:r w:rsidRPr="00E51B46">
              <w:rPr>
                <w:rFonts w:ascii="Times New Roman" w:hAnsi="Times New Roman" w:cs="Times New Roman"/>
                <w:sz w:val="24"/>
                <w:szCs w:val="24"/>
                <w:lang w:val="en-US"/>
              </w:rPr>
              <w:t>Mamonova</w:t>
            </w:r>
            <w:proofErr w:type="spellEnd"/>
            <w:r w:rsidRPr="00E51B46">
              <w:rPr>
                <w:rFonts w:ascii="Times New Roman" w:hAnsi="Times New Roman" w:cs="Times New Roman"/>
                <w:sz w:val="24"/>
                <w:szCs w:val="24"/>
              </w:rPr>
              <w:t xml:space="preserve">, </w:t>
            </w:r>
            <w:r w:rsidRPr="00E51B46">
              <w:rPr>
                <w:rFonts w:ascii="Times New Roman" w:hAnsi="Times New Roman" w:cs="Times New Roman"/>
                <w:sz w:val="24"/>
                <w:szCs w:val="24"/>
                <w:lang w:val="en-US"/>
              </w:rPr>
              <w:t>N</w:t>
            </w:r>
            <w:r w:rsidRPr="00E51B46">
              <w:rPr>
                <w:rFonts w:ascii="Times New Roman" w:hAnsi="Times New Roman" w:cs="Times New Roman"/>
                <w:sz w:val="24"/>
                <w:szCs w:val="24"/>
              </w:rPr>
              <w:t xml:space="preserve">. </w:t>
            </w:r>
            <w:r w:rsidRPr="00E51B46">
              <w:rPr>
                <w:rFonts w:ascii="Times New Roman" w:hAnsi="Times New Roman" w:cs="Times New Roman"/>
                <w:sz w:val="24"/>
                <w:szCs w:val="24"/>
                <w:lang w:val="en-US"/>
              </w:rPr>
              <w:t>V</w:t>
            </w:r>
            <w:r w:rsidRPr="00E51B46">
              <w:rPr>
                <w:rFonts w:ascii="Times New Roman" w:hAnsi="Times New Roman" w:cs="Times New Roman"/>
                <w:sz w:val="24"/>
                <w:szCs w:val="24"/>
              </w:rPr>
              <w:t xml:space="preserve">. </w:t>
            </w:r>
            <w:proofErr w:type="spellStart"/>
            <w:r w:rsidRPr="00E51B46">
              <w:rPr>
                <w:rFonts w:ascii="Times New Roman" w:hAnsi="Times New Roman" w:cs="Times New Roman"/>
                <w:sz w:val="24"/>
                <w:szCs w:val="24"/>
                <w:lang w:val="en-US"/>
              </w:rPr>
              <w:t>Koftanyuk</w:t>
            </w:r>
            <w:proofErr w:type="spellEnd"/>
            <w:r w:rsidRPr="00E51B46">
              <w:rPr>
                <w:rFonts w:ascii="Times New Roman" w:hAnsi="Times New Roman" w:cs="Times New Roman"/>
                <w:sz w:val="24"/>
                <w:szCs w:val="24"/>
              </w:rPr>
              <w:t xml:space="preserve">, </w:t>
            </w:r>
            <w:r w:rsidRPr="00E51B46">
              <w:rPr>
                <w:rFonts w:ascii="Times New Roman" w:hAnsi="Times New Roman" w:cs="Times New Roman"/>
                <w:sz w:val="24"/>
                <w:szCs w:val="24"/>
                <w:lang w:val="en-US"/>
              </w:rPr>
              <w:t>L</w:t>
            </w:r>
            <w:r w:rsidRPr="00E51B46">
              <w:rPr>
                <w:rFonts w:ascii="Times New Roman" w:hAnsi="Times New Roman" w:cs="Times New Roman"/>
                <w:sz w:val="24"/>
                <w:szCs w:val="24"/>
              </w:rPr>
              <w:t xml:space="preserve">. А. </w:t>
            </w:r>
            <w:r w:rsidRPr="00E51B46">
              <w:rPr>
                <w:rFonts w:ascii="Times New Roman" w:hAnsi="Times New Roman" w:cs="Times New Roman"/>
                <w:sz w:val="24"/>
                <w:szCs w:val="24"/>
                <w:lang w:val="en-US"/>
              </w:rPr>
              <w:t>Popp</w:t>
            </w:r>
            <w:r w:rsidRPr="00E51B46">
              <w:rPr>
                <w:rFonts w:ascii="Times New Roman" w:hAnsi="Times New Roman" w:cs="Times New Roman"/>
                <w:sz w:val="24"/>
                <w:szCs w:val="24"/>
              </w:rPr>
              <w:t xml:space="preserve">, </w:t>
            </w:r>
            <w:r w:rsidRPr="00E51B46">
              <w:rPr>
                <w:rFonts w:ascii="Times New Roman" w:hAnsi="Times New Roman" w:cs="Times New Roman"/>
                <w:sz w:val="24"/>
                <w:szCs w:val="24"/>
                <w:lang w:val="en-US"/>
              </w:rPr>
              <w:t>S</w:t>
            </w:r>
            <w:r w:rsidRPr="00E51B46">
              <w:rPr>
                <w:rFonts w:ascii="Times New Roman" w:hAnsi="Times New Roman" w:cs="Times New Roman"/>
                <w:sz w:val="24"/>
                <w:szCs w:val="24"/>
              </w:rPr>
              <w:t>.</w:t>
            </w:r>
            <w:r w:rsidRPr="00E51B46">
              <w:rPr>
                <w:rFonts w:ascii="Times New Roman" w:hAnsi="Times New Roman" w:cs="Times New Roman"/>
                <w:sz w:val="24"/>
                <w:szCs w:val="24"/>
                <w:lang w:val="en-US"/>
              </w:rPr>
              <w:t>V</w:t>
            </w:r>
            <w:r w:rsidRPr="00E51B46">
              <w:rPr>
                <w:rFonts w:ascii="Times New Roman" w:hAnsi="Times New Roman" w:cs="Times New Roman"/>
                <w:sz w:val="24"/>
                <w:szCs w:val="24"/>
              </w:rPr>
              <w:t xml:space="preserve">. </w:t>
            </w:r>
            <w:proofErr w:type="spellStart"/>
            <w:r w:rsidRPr="00E51B46">
              <w:rPr>
                <w:rFonts w:ascii="Times New Roman" w:hAnsi="Times New Roman" w:cs="Times New Roman"/>
                <w:sz w:val="24"/>
                <w:szCs w:val="24"/>
                <w:lang w:val="en-US"/>
              </w:rPr>
              <w:t>Zolotareva</w:t>
            </w:r>
            <w:proofErr w:type="spellEnd"/>
            <w:r w:rsidRPr="00E51B46">
              <w:rPr>
                <w:rFonts w:ascii="Times New Roman" w:hAnsi="Times New Roman" w:cs="Times New Roman"/>
                <w:sz w:val="24"/>
                <w:szCs w:val="24"/>
              </w:rPr>
              <w:t>//</w:t>
            </w:r>
            <w:r w:rsidRPr="00E51B46">
              <w:rPr>
                <w:rFonts w:ascii="Times New Roman" w:hAnsi="Times New Roman" w:cs="Times New Roman"/>
                <w:sz w:val="24"/>
                <w:szCs w:val="24"/>
                <w:lang w:val="kk-KZ"/>
              </w:rPr>
              <w:t xml:space="preserve">Научный журнал </w:t>
            </w:r>
            <w:r w:rsidRPr="00E51B46">
              <w:rPr>
                <w:rFonts w:ascii="Times New Roman" w:hAnsi="Times New Roman" w:cs="Times New Roman"/>
                <w:sz w:val="24"/>
                <w:szCs w:val="24"/>
              </w:rPr>
              <w:t xml:space="preserve">«Вестник </w:t>
            </w:r>
            <w:r w:rsidRPr="00E51B46">
              <w:rPr>
                <w:rFonts w:ascii="Times New Roman" w:hAnsi="Times New Roman" w:cs="Times New Roman"/>
                <w:sz w:val="24"/>
                <w:szCs w:val="24"/>
                <w:lang w:val="kk-KZ"/>
              </w:rPr>
              <w:t xml:space="preserve">Торайгыров университета», экономическая серия. - </w:t>
            </w:r>
            <w:r w:rsidRPr="00E51B46">
              <w:rPr>
                <w:rFonts w:ascii="Times New Roman" w:hAnsi="Times New Roman" w:cs="Times New Roman"/>
                <w:sz w:val="24"/>
                <w:szCs w:val="24"/>
              </w:rPr>
              <w:t>2021. - № 3. – С. 63-73</w:t>
            </w:r>
          </w:p>
          <w:p w14:paraId="1A909F90" w14:textId="77777777" w:rsidR="000D1F2E" w:rsidRPr="00E51B46" w:rsidRDefault="000D1F2E" w:rsidP="0035317C">
            <w:pPr>
              <w:pStyle w:val="a4"/>
              <w:numPr>
                <w:ilvl w:val="0"/>
                <w:numId w:val="14"/>
              </w:numPr>
              <w:ind w:left="0" w:firstLine="0"/>
              <w:jc w:val="both"/>
              <w:rPr>
                <w:rFonts w:ascii="Times New Roman" w:hAnsi="Times New Roman" w:cs="Times New Roman"/>
                <w:sz w:val="24"/>
                <w:szCs w:val="24"/>
              </w:rPr>
            </w:pPr>
            <w:r w:rsidRPr="00E51B46">
              <w:rPr>
                <w:rFonts w:ascii="Times New Roman" w:hAnsi="Times New Roman" w:cs="Times New Roman"/>
                <w:sz w:val="24"/>
                <w:szCs w:val="24"/>
              </w:rPr>
              <w:t>Внутренний контроль как ключевой элемент управления электроэнергетикой/</w:t>
            </w:r>
            <w:r w:rsidRPr="00E51B46">
              <w:rPr>
                <w:rFonts w:ascii="Times New Roman" w:hAnsi="Times New Roman" w:cs="Times New Roman"/>
                <w:sz w:val="24"/>
                <w:szCs w:val="24"/>
                <w:lang w:val="kk-KZ"/>
              </w:rPr>
              <w:t xml:space="preserve"> </w:t>
            </w:r>
            <w:proofErr w:type="spellStart"/>
            <w:r w:rsidRPr="00E51B46">
              <w:rPr>
                <w:rFonts w:ascii="Times New Roman" w:hAnsi="Times New Roman" w:cs="Times New Roman"/>
                <w:sz w:val="24"/>
                <w:szCs w:val="24"/>
              </w:rPr>
              <w:t>Мусекенова</w:t>
            </w:r>
            <w:proofErr w:type="spellEnd"/>
            <w:r w:rsidRPr="00E51B46">
              <w:rPr>
                <w:rFonts w:ascii="Times New Roman" w:hAnsi="Times New Roman" w:cs="Times New Roman"/>
                <w:sz w:val="24"/>
                <w:szCs w:val="24"/>
              </w:rPr>
              <w:t xml:space="preserve"> Г. О., Мамонова И. В., </w:t>
            </w:r>
            <w:proofErr w:type="spellStart"/>
            <w:r w:rsidRPr="00E51B46">
              <w:rPr>
                <w:rFonts w:ascii="Times New Roman" w:hAnsi="Times New Roman" w:cs="Times New Roman"/>
                <w:sz w:val="24"/>
                <w:szCs w:val="24"/>
              </w:rPr>
              <w:t>Уразалимова</w:t>
            </w:r>
            <w:proofErr w:type="spellEnd"/>
            <w:r w:rsidRPr="00E51B46">
              <w:rPr>
                <w:rFonts w:ascii="Times New Roman" w:hAnsi="Times New Roman" w:cs="Times New Roman"/>
                <w:sz w:val="24"/>
                <w:szCs w:val="24"/>
              </w:rPr>
              <w:t xml:space="preserve"> Д. С., </w:t>
            </w:r>
            <w:proofErr w:type="spellStart"/>
            <w:r w:rsidRPr="00E51B46">
              <w:rPr>
                <w:rFonts w:ascii="Times New Roman" w:hAnsi="Times New Roman" w:cs="Times New Roman"/>
                <w:sz w:val="24"/>
                <w:szCs w:val="24"/>
              </w:rPr>
              <w:t>Попп</w:t>
            </w:r>
            <w:proofErr w:type="spellEnd"/>
            <w:r w:rsidRPr="00E51B46">
              <w:rPr>
                <w:rFonts w:ascii="Times New Roman" w:hAnsi="Times New Roman" w:cs="Times New Roman"/>
                <w:sz w:val="24"/>
                <w:szCs w:val="24"/>
              </w:rPr>
              <w:t xml:space="preserve"> Л. А., Золотарева С.В.</w:t>
            </w:r>
            <w:r w:rsidRPr="00E51B46">
              <w:rPr>
                <w:rFonts w:ascii="Times New Roman" w:hAnsi="Times New Roman" w:cs="Times New Roman"/>
                <w:sz w:val="24"/>
                <w:szCs w:val="24"/>
                <w:lang w:val="kk-KZ"/>
              </w:rPr>
              <w:t xml:space="preserve"> //Научный журнал </w:t>
            </w:r>
            <w:r w:rsidRPr="00E51B46">
              <w:rPr>
                <w:rFonts w:ascii="Times New Roman" w:hAnsi="Times New Roman" w:cs="Times New Roman"/>
                <w:sz w:val="24"/>
                <w:szCs w:val="24"/>
              </w:rPr>
              <w:t xml:space="preserve">«Вестник </w:t>
            </w:r>
            <w:r w:rsidRPr="00E51B46">
              <w:rPr>
                <w:rFonts w:ascii="Times New Roman" w:hAnsi="Times New Roman" w:cs="Times New Roman"/>
                <w:sz w:val="24"/>
                <w:szCs w:val="24"/>
                <w:lang w:val="kk-KZ"/>
              </w:rPr>
              <w:t xml:space="preserve">Торайгыров университета», </w:t>
            </w:r>
            <w:r w:rsidRPr="00E51B46">
              <w:rPr>
                <w:rFonts w:ascii="Times New Roman" w:hAnsi="Times New Roman" w:cs="Times New Roman"/>
                <w:sz w:val="24"/>
                <w:szCs w:val="24"/>
              </w:rPr>
              <w:t>Энергетическая серия</w:t>
            </w:r>
            <w:r w:rsidRPr="00E51B46">
              <w:rPr>
                <w:rFonts w:ascii="Times New Roman" w:hAnsi="Times New Roman" w:cs="Times New Roman"/>
                <w:sz w:val="24"/>
                <w:szCs w:val="24"/>
                <w:lang w:val="kk-KZ"/>
              </w:rPr>
              <w:t xml:space="preserve">. - </w:t>
            </w:r>
            <w:r w:rsidRPr="00E51B46">
              <w:rPr>
                <w:rFonts w:ascii="Times New Roman" w:hAnsi="Times New Roman" w:cs="Times New Roman"/>
                <w:sz w:val="24"/>
                <w:szCs w:val="24"/>
              </w:rPr>
              <w:t>202</w:t>
            </w:r>
            <w:r w:rsidRPr="00E51B46">
              <w:rPr>
                <w:rFonts w:ascii="Times New Roman" w:hAnsi="Times New Roman" w:cs="Times New Roman"/>
                <w:sz w:val="24"/>
                <w:szCs w:val="24"/>
                <w:lang w:val="kk-KZ"/>
              </w:rPr>
              <w:t>2</w:t>
            </w:r>
            <w:r w:rsidRPr="00E51B46">
              <w:rPr>
                <w:rFonts w:ascii="Times New Roman" w:hAnsi="Times New Roman" w:cs="Times New Roman"/>
                <w:sz w:val="24"/>
                <w:szCs w:val="24"/>
              </w:rPr>
              <w:t xml:space="preserve">. - № </w:t>
            </w:r>
            <w:r w:rsidRPr="00E51B46">
              <w:rPr>
                <w:rFonts w:ascii="Times New Roman" w:hAnsi="Times New Roman" w:cs="Times New Roman"/>
                <w:sz w:val="24"/>
                <w:szCs w:val="24"/>
                <w:lang w:val="kk-KZ"/>
              </w:rPr>
              <w:t>4</w:t>
            </w:r>
            <w:r w:rsidRPr="00E51B46">
              <w:rPr>
                <w:rFonts w:ascii="Times New Roman" w:hAnsi="Times New Roman" w:cs="Times New Roman"/>
                <w:sz w:val="24"/>
                <w:szCs w:val="24"/>
              </w:rPr>
              <w:t xml:space="preserve">. – С. </w:t>
            </w:r>
            <w:r w:rsidRPr="00E51B46">
              <w:rPr>
                <w:rFonts w:ascii="Times New Roman" w:hAnsi="Times New Roman" w:cs="Times New Roman"/>
                <w:sz w:val="24"/>
                <w:szCs w:val="24"/>
                <w:lang w:val="kk-KZ"/>
              </w:rPr>
              <w:t>239-248</w:t>
            </w:r>
          </w:p>
          <w:p w14:paraId="39461D72" w14:textId="4CF95AE3" w:rsidR="000D1F2E" w:rsidRPr="00E51B46" w:rsidRDefault="000D1F2E" w:rsidP="0035317C">
            <w:pPr>
              <w:pStyle w:val="a4"/>
              <w:numPr>
                <w:ilvl w:val="0"/>
                <w:numId w:val="14"/>
              </w:numPr>
              <w:ind w:left="0" w:firstLine="0"/>
              <w:jc w:val="both"/>
              <w:rPr>
                <w:rFonts w:ascii="Times New Roman" w:hAnsi="Times New Roman" w:cs="Times New Roman"/>
                <w:sz w:val="24"/>
                <w:szCs w:val="24"/>
                <w:lang w:val="en-US"/>
              </w:rPr>
            </w:pPr>
            <w:r w:rsidRPr="00E51B46">
              <w:rPr>
                <w:rFonts w:ascii="Times New Roman" w:hAnsi="Times New Roman" w:cs="Times New Roman"/>
                <w:sz w:val="24"/>
                <w:szCs w:val="24"/>
                <w:lang w:val="kk-KZ"/>
              </w:rPr>
              <w:t>Социальное проектирование и инвестирование/</w:t>
            </w:r>
            <w:r w:rsidRPr="00E51B46">
              <w:rPr>
                <w:rFonts w:ascii="Times New Roman" w:hAnsi="Times New Roman" w:cs="Times New Roman"/>
                <w:color w:val="FF0000"/>
                <w:sz w:val="24"/>
                <w:szCs w:val="24"/>
                <w:lang w:val="en-US"/>
              </w:rPr>
              <w:t xml:space="preserve"> </w:t>
            </w:r>
            <w:r w:rsidRPr="00E51B46">
              <w:rPr>
                <w:rFonts w:ascii="Times New Roman" w:hAnsi="Times New Roman" w:cs="Times New Roman"/>
                <w:sz w:val="24"/>
                <w:szCs w:val="24"/>
                <w:lang w:val="en-US"/>
              </w:rPr>
              <w:t>Project financing and social investment: training manual/</w:t>
            </w:r>
            <w:r w:rsidRPr="00E51B46">
              <w:rPr>
                <w:rFonts w:ascii="Times New Roman" w:hAnsi="Times New Roman" w:cs="Times New Roman"/>
                <w:sz w:val="24"/>
                <w:szCs w:val="24"/>
                <w:lang w:val="kk-KZ"/>
              </w:rPr>
              <w:t xml:space="preserve"> Учебное пособие// S. Zolotareva, I. Mamonova. – Pavlodar : Toraighyrov University</w:t>
            </w:r>
            <w:r w:rsidRPr="00E51B46">
              <w:rPr>
                <w:rFonts w:ascii="Times New Roman" w:hAnsi="Times New Roman" w:cs="Times New Roman"/>
                <w:sz w:val="24"/>
                <w:szCs w:val="24"/>
                <w:lang w:val="en-US"/>
              </w:rPr>
              <w:t xml:space="preserve">, 2023. – 97 </w:t>
            </w:r>
            <w:r w:rsidRPr="00E51B46">
              <w:rPr>
                <w:rFonts w:ascii="Times New Roman" w:hAnsi="Times New Roman" w:cs="Times New Roman"/>
                <w:sz w:val="24"/>
                <w:szCs w:val="24"/>
              </w:rPr>
              <w:t>р</w:t>
            </w:r>
            <w:r w:rsidRPr="00E51B46">
              <w:rPr>
                <w:rFonts w:ascii="Times New Roman" w:hAnsi="Times New Roman" w:cs="Times New Roman"/>
                <w:sz w:val="24"/>
                <w:szCs w:val="24"/>
                <w:lang w:val="en-US"/>
              </w:rPr>
              <w:t>.</w:t>
            </w:r>
          </w:p>
          <w:p w14:paraId="51E478DA" w14:textId="77777777" w:rsidR="000D1F2E" w:rsidRPr="00A64FB0" w:rsidRDefault="000D1F2E" w:rsidP="0035317C">
            <w:pPr>
              <w:pStyle w:val="a4"/>
              <w:numPr>
                <w:ilvl w:val="0"/>
                <w:numId w:val="14"/>
              </w:numPr>
              <w:ind w:left="0" w:firstLine="0"/>
              <w:jc w:val="both"/>
              <w:rPr>
                <w:rFonts w:ascii="Times New Roman" w:hAnsi="Times New Roman" w:cs="Times New Roman"/>
                <w:sz w:val="24"/>
                <w:szCs w:val="24"/>
              </w:rPr>
            </w:pPr>
            <w:r w:rsidRPr="00E51B46">
              <w:rPr>
                <w:rFonts w:ascii="Times New Roman" w:hAnsi="Times New Roman" w:cs="Times New Roman"/>
                <w:iCs/>
                <w:color w:val="000000"/>
                <w:kern w:val="36"/>
                <w:sz w:val="24"/>
                <w:szCs w:val="24"/>
                <w:bdr w:val="none" w:sz="0" w:space="0" w:color="auto" w:frame="1"/>
              </w:rPr>
              <w:t>С</w:t>
            </w:r>
            <w:r w:rsidRPr="00E51B46">
              <w:rPr>
                <w:rFonts w:ascii="Times New Roman" w:hAnsi="Times New Roman" w:cs="Times New Roman"/>
                <w:sz w:val="24"/>
                <w:szCs w:val="24"/>
              </w:rPr>
              <w:t>истема государственной поддержки малого предпринимательства на региональном уровне</w:t>
            </w:r>
            <w:r>
              <w:rPr>
                <w:rFonts w:ascii="Times New Roman" w:hAnsi="Times New Roman" w:cs="Times New Roman"/>
                <w:sz w:val="24"/>
                <w:szCs w:val="24"/>
              </w:rPr>
              <w:t xml:space="preserve">/ </w:t>
            </w:r>
            <w:r w:rsidRPr="00E51B46">
              <w:rPr>
                <w:rFonts w:ascii="Times New Roman" w:hAnsi="Times New Roman" w:cs="Times New Roman"/>
                <w:sz w:val="24"/>
                <w:szCs w:val="24"/>
              </w:rPr>
              <w:t xml:space="preserve">Золотарева С.В, </w:t>
            </w:r>
            <w:proofErr w:type="spellStart"/>
            <w:r w:rsidRPr="00E51B46">
              <w:rPr>
                <w:rFonts w:ascii="Times New Roman" w:hAnsi="Times New Roman" w:cs="Times New Roman"/>
                <w:sz w:val="24"/>
                <w:szCs w:val="24"/>
              </w:rPr>
              <w:t>Жакупов</w:t>
            </w:r>
            <w:proofErr w:type="spellEnd"/>
            <w:r w:rsidRPr="00E51B46">
              <w:rPr>
                <w:rFonts w:ascii="Times New Roman" w:hAnsi="Times New Roman" w:cs="Times New Roman"/>
                <w:sz w:val="24"/>
                <w:szCs w:val="24"/>
              </w:rPr>
              <w:t xml:space="preserve"> М.К.// Международной научно-практической конференции «</w:t>
            </w:r>
            <w:r w:rsidRPr="00E51B46">
              <w:rPr>
                <w:rFonts w:ascii="Times New Roman" w:hAnsi="Times New Roman" w:cs="Times New Roman"/>
                <w:color w:val="000000"/>
                <w:sz w:val="24"/>
                <w:szCs w:val="24"/>
              </w:rPr>
              <w:t>Казахстанская наука в современном мире: проблемы и перспективы</w:t>
            </w:r>
            <w:r w:rsidRPr="00E51B46">
              <w:rPr>
                <w:rFonts w:ascii="Times New Roman" w:hAnsi="Times New Roman" w:cs="Times New Roman"/>
                <w:sz w:val="24"/>
                <w:szCs w:val="24"/>
              </w:rPr>
              <w:t>», г. Семей, 2023 г., с. 173-177</w:t>
            </w:r>
          </w:p>
          <w:p w14:paraId="44FD2640" w14:textId="77777777" w:rsidR="000D1F2E" w:rsidRPr="00E770B3" w:rsidRDefault="000D1F2E" w:rsidP="0035317C">
            <w:pPr>
              <w:pStyle w:val="a4"/>
              <w:numPr>
                <w:ilvl w:val="0"/>
                <w:numId w:val="14"/>
              </w:numPr>
              <w:ind w:left="0" w:firstLine="0"/>
              <w:jc w:val="both"/>
              <w:rPr>
                <w:rFonts w:ascii="Times New Roman" w:hAnsi="Times New Roman" w:cs="Times New Roman"/>
                <w:sz w:val="24"/>
                <w:szCs w:val="24"/>
              </w:rPr>
            </w:pPr>
            <w:r w:rsidRPr="00A64FB0">
              <w:rPr>
                <w:rFonts w:ascii="Times New Roman" w:hAnsi="Times New Roman" w:cs="Times New Roman"/>
                <w:sz w:val="24"/>
                <w:szCs w:val="24"/>
              </w:rPr>
              <w:t>Совершенствование системы управления экономической доступностью продовольственных товаров как фактора продовольственной безопасности региона</w:t>
            </w:r>
            <w:r>
              <w:rPr>
                <w:rFonts w:ascii="Times New Roman" w:hAnsi="Times New Roman" w:cs="Times New Roman"/>
                <w:sz w:val="24"/>
                <w:szCs w:val="24"/>
              </w:rPr>
              <w:t xml:space="preserve">/ Золотарева С.В., </w:t>
            </w:r>
            <w:r w:rsidRPr="00E770B3">
              <w:rPr>
                <w:rFonts w:ascii="Times New Roman" w:hAnsi="Times New Roman" w:cs="Times New Roman"/>
                <w:sz w:val="24"/>
                <w:szCs w:val="24"/>
              </w:rPr>
              <w:t>Тайнов С.С.//</w:t>
            </w:r>
            <w:r w:rsidRPr="00E770B3">
              <w:rPr>
                <w:rFonts w:ascii="Times New Roman" w:hAnsi="Times New Roman" w:cs="Times New Roman"/>
                <w:sz w:val="24"/>
                <w:szCs w:val="24"/>
                <w:lang w:val="kk-KZ"/>
              </w:rPr>
              <w:t xml:space="preserve"> Научный журнал </w:t>
            </w:r>
            <w:r w:rsidRPr="00E770B3">
              <w:rPr>
                <w:rFonts w:ascii="Times New Roman" w:hAnsi="Times New Roman" w:cs="Times New Roman"/>
                <w:sz w:val="24"/>
                <w:szCs w:val="24"/>
              </w:rPr>
              <w:t xml:space="preserve">«Вестник </w:t>
            </w:r>
            <w:r w:rsidRPr="00E770B3">
              <w:rPr>
                <w:rFonts w:ascii="Times New Roman" w:hAnsi="Times New Roman" w:cs="Times New Roman"/>
                <w:sz w:val="24"/>
                <w:szCs w:val="24"/>
                <w:lang w:val="kk-KZ"/>
              </w:rPr>
              <w:t xml:space="preserve">Торайгыров университета», экономическая серия. - </w:t>
            </w:r>
            <w:r w:rsidRPr="00E770B3">
              <w:rPr>
                <w:rFonts w:ascii="Times New Roman" w:hAnsi="Times New Roman" w:cs="Times New Roman"/>
                <w:sz w:val="24"/>
                <w:szCs w:val="24"/>
              </w:rPr>
              <w:t>2023. - № 3. – С. 50-66</w:t>
            </w:r>
          </w:p>
          <w:p w14:paraId="3EB14409" w14:textId="77777777" w:rsidR="000D1F2E" w:rsidRPr="00E770B3" w:rsidRDefault="000D1F2E" w:rsidP="0035317C">
            <w:pPr>
              <w:pStyle w:val="a4"/>
              <w:numPr>
                <w:ilvl w:val="0"/>
                <w:numId w:val="14"/>
              </w:numPr>
              <w:ind w:left="0" w:firstLine="0"/>
              <w:jc w:val="both"/>
              <w:rPr>
                <w:rFonts w:ascii="Times New Roman" w:hAnsi="Times New Roman" w:cs="Times New Roman"/>
                <w:sz w:val="24"/>
                <w:szCs w:val="24"/>
              </w:rPr>
            </w:pPr>
            <w:r w:rsidRPr="00E770B3">
              <w:rPr>
                <w:rFonts w:ascii="Times New Roman" w:hAnsi="Times New Roman" w:cs="Times New Roman"/>
                <w:sz w:val="24"/>
                <w:szCs w:val="24"/>
              </w:rPr>
              <w:t xml:space="preserve">Современные тренды развития рынка труда: проблемы и перспективы в условиях цифровой экономики/ </w:t>
            </w:r>
            <w:proofErr w:type="spellStart"/>
            <w:r w:rsidRPr="00E770B3">
              <w:rPr>
                <w:rFonts w:ascii="Times New Roman" w:hAnsi="Times New Roman" w:cs="Times New Roman"/>
                <w:sz w:val="24"/>
                <w:szCs w:val="24"/>
              </w:rPr>
              <w:t>Арынова</w:t>
            </w:r>
            <w:proofErr w:type="spellEnd"/>
            <w:r w:rsidRPr="00E770B3">
              <w:rPr>
                <w:rFonts w:ascii="Times New Roman" w:hAnsi="Times New Roman" w:cs="Times New Roman"/>
                <w:sz w:val="24"/>
                <w:szCs w:val="24"/>
              </w:rPr>
              <w:t xml:space="preserve"> З. А. </w:t>
            </w:r>
            <w:proofErr w:type="spellStart"/>
            <w:r w:rsidRPr="00E770B3">
              <w:rPr>
                <w:rFonts w:ascii="Times New Roman" w:hAnsi="Times New Roman" w:cs="Times New Roman"/>
                <w:sz w:val="24"/>
                <w:szCs w:val="24"/>
              </w:rPr>
              <w:t>Кайдарова</w:t>
            </w:r>
            <w:proofErr w:type="spellEnd"/>
            <w:r w:rsidRPr="00E770B3">
              <w:rPr>
                <w:rFonts w:ascii="Times New Roman" w:hAnsi="Times New Roman" w:cs="Times New Roman"/>
                <w:sz w:val="24"/>
                <w:szCs w:val="24"/>
              </w:rPr>
              <w:t xml:space="preserve"> С. Е.  Золотарева С. В. </w:t>
            </w:r>
            <w:proofErr w:type="spellStart"/>
            <w:r w:rsidRPr="00E770B3">
              <w:rPr>
                <w:rFonts w:ascii="Times New Roman" w:hAnsi="Times New Roman" w:cs="Times New Roman"/>
                <w:sz w:val="24"/>
                <w:szCs w:val="24"/>
              </w:rPr>
              <w:t>Бекниязова</w:t>
            </w:r>
            <w:proofErr w:type="spellEnd"/>
            <w:r w:rsidRPr="00E770B3">
              <w:rPr>
                <w:rFonts w:ascii="Times New Roman" w:hAnsi="Times New Roman" w:cs="Times New Roman"/>
                <w:sz w:val="24"/>
                <w:szCs w:val="24"/>
              </w:rPr>
              <w:t xml:space="preserve"> Д. С. </w:t>
            </w:r>
            <w:proofErr w:type="spellStart"/>
            <w:r w:rsidRPr="00E770B3">
              <w:rPr>
                <w:rFonts w:ascii="Times New Roman" w:hAnsi="Times New Roman" w:cs="Times New Roman"/>
                <w:sz w:val="24"/>
                <w:szCs w:val="24"/>
              </w:rPr>
              <w:t>Тюлюгенова</w:t>
            </w:r>
            <w:proofErr w:type="spellEnd"/>
            <w:r w:rsidRPr="00E770B3">
              <w:rPr>
                <w:rFonts w:ascii="Times New Roman" w:hAnsi="Times New Roman" w:cs="Times New Roman"/>
                <w:sz w:val="24"/>
                <w:szCs w:val="24"/>
              </w:rPr>
              <w:t xml:space="preserve"> Л. Б.// международной научно-практической конференции «XV </w:t>
            </w:r>
            <w:proofErr w:type="spellStart"/>
            <w:r w:rsidRPr="00E770B3">
              <w:rPr>
                <w:rFonts w:ascii="Times New Roman" w:hAnsi="Times New Roman" w:cs="Times New Roman"/>
                <w:sz w:val="24"/>
                <w:szCs w:val="24"/>
              </w:rPr>
              <w:t>Торайгыровские</w:t>
            </w:r>
            <w:proofErr w:type="spellEnd"/>
            <w:r w:rsidRPr="00E770B3">
              <w:rPr>
                <w:rFonts w:ascii="Times New Roman" w:hAnsi="Times New Roman" w:cs="Times New Roman"/>
                <w:sz w:val="24"/>
                <w:szCs w:val="24"/>
              </w:rPr>
              <w:t xml:space="preserve"> чтения», посвящённой 130-летию поэта </w:t>
            </w:r>
            <w:proofErr w:type="spellStart"/>
            <w:r w:rsidRPr="00E770B3">
              <w:rPr>
                <w:rFonts w:ascii="Times New Roman" w:hAnsi="Times New Roman" w:cs="Times New Roman"/>
                <w:sz w:val="24"/>
                <w:szCs w:val="24"/>
              </w:rPr>
              <w:t>Султанмахмута</w:t>
            </w:r>
            <w:proofErr w:type="spellEnd"/>
            <w:r w:rsidRPr="00E770B3">
              <w:rPr>
                <w:rFonts w:ascii="Times New Roman" w:hAnsi="Times New Roman" w:cs="Times New Roman"/>
                <w:sz w:val="24"/>
                <w:szCs w:val="24"/>
              </w:rPr>
              <w:t xml:space="preserve"> </w:t>
            </w:r>
            <w:proofErr w:type="spellStart"/>
            <w:r w:rsidRPr="00E770B3">
              <w:rPr>
                <w:rFonts w:ascii="Times New Roman" w:hAnsi="Times New Roman" w:cs="Times New Roman"/>
                <w:sz w:val="24"/>
                <w:szCs w:val="24"/>
              </w:rPr>
              <w:t>Торайгырова</w:t>
            </w:r>
            <w:proofErr w:type="spellEnd"/>
            <w:r w:rsidRPr="00E770B3">
              <w:rPr>
                <w:rFonts w:ascii="Times New Roman" w:hAnsi="Times New Roman" w:cs="Times New Roman"/>
                <w:sz w:val="24"/>
                <w:szCs w:val="24"/>
              </w:rPr>
              <w:t xml:space="preserve">, том 3, 2023 г. - </w:t>
            </w:r>
            <w:r w:rsidRPr="00E770B3">
              <w:rPr>
                <w:rFonts w:ascii="Times New Roman" w:hAnsi="Times New Roman" w:cs="Times New Roman"/>
                <w:sz w:val="24"/>
                <w:szCs w:val="24"/>
                <w:lang w:val="kk-KZ"/>
              </w:rPr>
              <w:t>с.120-126</w:t>
            </w:r>
          </w:p>
          <w:p w14:paraId="318BDE7E" w14:textId="77777777" w:rsidR="000D1F2E" w:rsidRPr="00E770B3" w:rsidRDefault="000D1F2E" w:rsidP="0035317C">
            <w:pPr>
              <w:pStyle w:val="a4"/>
              <w:numPr>
                <w:ilvl w:val="0"/>
                <w:numId w:val="14"/>
              </w:numPr>
              <w:ind w:left="0" w:firstLine="0"/>
              <w:jc w:val="both"/>
              <w:rPr>
                <w:rFonts w:ascii="Times New Roman" w:hAnsi="Times New Roman" w:cs="Times New Roman"/>
                <w:sz w:val="24"/>
                <w:szCs w:val="24"/>
              </w:rPr>
            </w:pPr>
            <w:r w:rsidRPr="00E770B3">
              <w:rPr>
                <w:rFonts w:ascii="Times New Roman" w:hAnsi="Times New Roman" w:cs="Times New Roman"/>
                <w:sz w:val="24"/>
                <w:szCs w:val="24"/>
              </w:rPr>
              <w:t xml:space="preserve">Особенности государственного регулирования рынка труда в условиях </w:t>
            </w:r>
            <w:proofErr w:type="spellStart"/>
            <w:r w:rsidRPr="00E770B3">
              <w:rPr>
                <w:rFonts w:ascii="Times New Roman" w:hAnsi="Times New Roman" w:cs="Times New Roman"/>
                <w:sz w:val="24"/>
                <w:szCs w:val="24"/>
              </w:rPr>
              <w:t>цифровизации</w:t>
            </w:r>
            <w:proofErr w:type="spellEnd"/>
            <w:r w:rsidRPr="00E770B3">
              <w:rPr>
                <w:rFonts w:ascii="Times New Roman" w:hAnsi="Times New Roman" w:cs="Times New Roman"/>
                <w:sz w:val="24"/>
                <w:szCs w:val="24"/>
              </w:rPr>
              <w:t xml:space="preserve">/ Золотарева С.В., </w:t>
            </w:r>
            <w:proofErr w:type="spellStart"/>
            <w:r w:rsidRPr="00E770B3">
              <w:rPr>
                <w:rFonts w:ascii="Times New Roman" w:hAnsi="Times New Roman" w:cs="Times New Roman"/>
                <w:sz w:val="24"/>
                <w:szCs w:val="24"/>
              </w:rPr>
              <w:t>Арынова</w:t>
            </w:r>
            <w:proofErr w:type="spellEnd"/>
            <w:r w:rsidRPr="00E770B3">
              <w:rPr>
                <w:rFonts w:ascii="Times New Roman" w:hAnsi="Times New Roman" w:cs="Times New Roman"/>
                <w:sz w:val="24"/>
                <w:szCs w:val="24"/>
              </w:rPr>
              <w:t xml:space="preserve"> З.А., Атабекова Н.К.// Х Международной научно-технической конференции студентов, магистрантов, докторантов и молодых ученых, посвященной 125-летию </w:t>
            </w:r>
            <w:proofErr w:type="spellStart"/>
            <w:r w:rsidRPr="00E770B3">
              <w:rPr>
                <w:rFonts w:ascii="Times New Roman" w:hAnsi="Times New Roman" w:cs="Times New Roman"/>
                <w:sz w:val="24"/>
                <w:szCs w:val="24"/>
              </w:rPr>
              <w:t>Каныша</w:t>
            </w:r>
            <w:proofErr w:type="spellEnd"/>
            <w:r w:rsidRPr="00E770B3">
              <w:rPr>
                <w:rFonts w:ascii="Times New Roman" w:hAnsi="Times New Roman" w:cs="Times New Roman"/>
                <w:sz w:val="24"/>
                <w:szCs w:val="24"/>
              </w:rPr>
              <w:t xml:space="preserve"> </w:t>
            </w:r>
            <w:proofErr w:type="spellStart"/>
            <w:r w:rsidRPr="00E770B3">
              <w:rPr>
                <w:rFonts w:ascii="Times New Roman" w:hAnsi="Times New Roman" w:cs="Times New Roman"/>
                <w:sz w:val="24"/>
                <w:szCs w:val="24"/>
              </w:rPr>
              <w:t>Сатпаева</w:t>
            </w:r>
            <w:proofErr w:type="spellEnd"/>
            <w:r w:rsidRPr="00E770B3">
              <w:rPr>
                <w:rFonts w:ascii="Times New Roman" w:hAnsi="Times New Roman" w:cs="Times New Roman"/>
                <w:sz w:val="24"/>
                <w:szCs w:val="24"/>
              </w:rPr>
              <w:t xml:space="preserve"> (ВКТУ, 11, 12 апреля 2024 г.), с.183-188</w:t>
            </w:r>
          </w:p>
          <w:p w14:paraId="5DE35DB7" w14:textId="77777777" w:rsidR="000D1F2E" w:rsidRPr="00E770B3" w:rsidRDefault="000D1F2E" w:rsidP="0035317C">
            <w:pPr>
              <w:pStyle w:val="a4"/>
              <w:numPr>
                <w:ilvl w:val="0"/>
                <w:numId w:val="14"/>
              </w:numPr>
              <w:ind w:left="0" w:firstLine="0"/>
              <w:jc w:val="both"/>
              <w:rPr>
                <w:rFonts w:ascii="Times New Roman" w:hAnsi="Times New Roman" w:cs="Times New Roman"/>
                <w:sz w:val="24"/>
                <w:szCs w:val="24"/>
              </w:rPr>
            </w:pPr>
            <w:r w:rsidRPr="00E770B3">
              <w:rPr>
                <w:rFonts w:ascii="Times New Roman" w:hAnsi="Times New Roman" w:cs="Times New Roman"/>
                <w:sz w:val="24"/>
                <w:szCs w:val="24"/>
              </w:rPr>
              <w:t xml:space="preserve">Система образования на рынке труда Казахстана: на пути к цифровой реальности/ </w:t>
            </w:r>
            <w:proofErr w:type="spellStart"/>
            <w:r w:rsidRPr="00E770B3">
              <w:rPr>
                <w:rFonts w:ascii="Times New Roman" w:hAnsi="Times New Roman" w:cs="Times New Roman"/>
                <w:sz w:val="24"/>
                <w:szCs w:val="24"/>
              </w:rPr>
              <w:t>Кайдарова</w:t>
            </w:r>
            <w:proofErr w:type="spellEnd"/>
            <w:r w:rsidRPr="00E770B3">
              <w:rPr>
                <w:rFonts w:ascii="Times New Roman" w:hAnsi="Times New Roman" w:cs="Times New Roman"/>
                <w:sz w:val="24"/>
                <w:szCs w:val="24"/>
              </w:rPr>
              <w:t xml:space="preserve"> С.Е., Золотарева С.В., </w:t>
            </w:r>
            <w:proofErr w:type="spellStart"/>
            <w:r w:rsidRPr="00E770B3">
              <w:rPr>
                <w:rFonts w:ascii="Times New Roman" w:hAnsi="Times New Roman" w:cs="Times New Roman"/>
                <w:sz w:val="24"/>
                <w:szCs w:val="24"/>
              </w:rPr>
              <w:t>Кайдаров</w:t>
            </w:r>
            <w:proofErr w:type="spellEnd"/>
            <w:r w:rsidRPr="00E770B3">
              <w:rPr>
                <w:rFonts w:ascii="Times New Roman" w:hAnsi="Times New Roman" w:cs="Times New Roman"/>
                <w:sz w:val="24"/>
                <w:szCs w:val="24"/>
              </w:rPr>
              <w:t xml:space="preserve"> А.А// Международная научная конференция «XXIV </w:t>
            </w:r>
            <w:proofErr w:type="spellStart"/>
            <w:r w:rsidRPr="00E770B3">
              <w:rPr>
                <w:rFonts w:ascii="Times New Roman" w:hAnsi="Times New Roman" w:cs="Times New Roman"/>
                <w:sz w:val="24"/>
                <w:szCs w:val="24"/>
              </w:rPr>
              <w:t>Сатпаевские</w:t>
            </w:r>
            <w:proofErr w:type="spellEnd"/>
            <w:r w:rsidRPr="00E770B3">
              <w:rPr>
                <w:rFonts w:ascii="Times New Roman" w:hAnsi="Times New Roman" w:cs="Times New Roman"/>
                <w:sz w:val="24"/>
                <w:szCs w:val="24"/>
              </w:rPr>
              <w:t xml:space="preserve"> чтения», посвященная 125-летию академика </w:t>
            </w:r>
            <w:proofErr w:type="spellStart"/>
            <w:r w:rsidRPr="00E770B3">
              <w:rPr>
                <w:rFonts w:ascii="Times New Roman" w:hAnsi="Times New Roman" w:cs="Times New Roman"/>
                <w:sz w:val="24"/>
                <w:szCs w:val="24"/>
              </w:rPr>
              <w:t>Каныша</w:t>
            </w:r>
            <w:proofErr w:type="spellEnd"/>
            <w:r w:rsidRPr="00E770B3">
              <w:rPr>
                <w:rFonts w:ascii="Times New Roman" w:hAnsi="Times New Roman" w:cs="Times New Roman"/>
                <w:sz w:val="24"/>
                <w:szCs w:val="24"/>
              </w:rPr>
              <w:t xml:space="preserve"> </w:t>
            </w:r>
            <w:proofErr w:type="spellStart"/>
            <w:r w:rsidRPr="00E770B3">
              <w:rPr>
                <w:rFonts w:ascii="Times New Roman" w:hAnsi="Times New Roman" w:cs="Times New Roman"/>
                <w:sz w:val="24"/>
                <w:szCs w:val="24"/>
              </w:rPr>
              <w:t>Сатпаева</w:t>
            </w:r>
            <w:proofErr w:type="spellEnd"/>
            <w:r w:rsidRPr="00E770B3">
              <w:rPr>
                <w:rFonts w:ascii="Times New Roman" w:hAnsi="Times New Roman" w:cs="Times New Roman"/>
                <w:sz w:val="24"/>
                <w:szCs w:val="24"/>
              </w:rPr>
              <w:t>, с. 292-298</w:t>
            </w:r>
          </w:p>
          <w:p w14:paraId="768F1C6E" w14:textId="77777777" w:rsidR="000D1F2E" w:rsidRPr="00E770B3" w:rsidRDefault="000D1F2E" w:rsidP="0035317C">
            <w:pPr>
              <w:pStyle w:val="a4"/>
              <w:numPr>
                <w:ilvl w:val="0"/>
                <w:numId w:val="14"/>
              </w:numPr>
              <w:ind w:left="0" w:firstLine="0"/>
              <w:jc w:val="both"/>
              <w:rPr>
                <w:rFonts w:ascii="Times New Roman" w:hAnsi="Times New Roman" w:cs="Times New Roman"/>
                <w:sz w:val="24"/>
                <w:szCs w:val="24"/>
              </w:rPr>
            </w:pPr>
            <w:r w:rsidRPr="00E770B3">
              <w:rPr>
                <w:rFonts w:ascii="Times New Roman" w:hAnsi="Times New Roman" w:cs="Times New Roman"/>
                <w:sz w:val="24"/>
                <w:szCs w:val="24"/>
              </w:rPr>
              <w:t xml:space="preserve">Новая парадигма сбалансированного взаимодействия образования рынка труда и образования в эпоху цифровой трансформации государства/ </w:t>
            </w:r>
            <w:proofErr w:type="spellStart"/>
            <w:r w:rsidRPr="00E770B3">
              <w:rPr>
                <w:rFonts w:ascii="Times New Roman" w:hAnsi="Times New Roman" w:cs="Times New Roman"/>
                <w:sz w:val="24"/>
                <w:szCs w:val="24"/>
              </w:rPr>
              <w:t>Арынова</w:t>
            </w:r>
            <w:proofErr w:type="spellEnd"/>
            <w:r w:rsidRPr="00E770B3">
              <w:rPr>
                <w:rFonts w:ascii="Times New Roman" w:hAnsi="Times New Roman" w:cs="Times New Roman"/>
                <w:sz w:val="24"/>
                <w:szCs w:val="24"/>
                <w:lang w:val="kk-KZ"/>
              </w:rPr>
              <w:t xml:space="preserve"> З</w:t>
            </w:r>
            <w:r w:rsidRPr="00E770B3">
              <w:rPr>
                <w:rFonts w:ascii="Times New Roman" w:hAnsi="Times New Roman" w:cs="Times New Roman"/>
                <w:sz w:val="24"/>
                <w:szCs w:val="24"/>
              </w:rPr>
              <w:t xml:space="preserve">.А., </w:t>
            </w:r>
            <w:proofErr w:type="spellStart"/>
            <w:r w:rsidRPr="00E770B3">
              <w:rPr>
                <w:rFonts w:ascii="Times New Roman" w:hAnsi="Times New Roman" w:cs="Times New Roman"/>
                <w:sz w:val="24"/>
                <w:szCs w:val="24"/>
              </w:rPr>
              <w:t>Бекниязова</w:t>
            </w:r>
            <w:proofErr w:type="spellEnd"/>
            <w:r w:rsidRPr="00E770B3">
              <w:rPr>
                <w:rFonts w:ascii="Times New Roman" w:hAnsi="Times New Roman" w:cs="Times New Roman"/>
                <w:sz w:val="24"/>
                <w:szCs w:val="24"/>
              </w:rPr>
              <w:t xml:space="preserve"> Д.С., Золотарёва С.В., </w:t>
            </w:r>
            <w:proofErr w:type="spellStart"/>
            <w:r w:rsidRPr="00E770B3">
              <w:rPr>
                <w:rFonts w:ascii="Times New Roman" w:hAnsi="Times New Roman" w:cs="Times New Roman"/>
                <w:sz w:val="24"/>
                <w:szCs w:val="24"/>
              </w:rPr>
              <w:t>Кайдарова</w:t>
            </w:r>
            <w:proofErr w:type="spellEnd"/>
            <w:r w:rsidRPr="00E770B3">
              <w:rPr>
                <w:rFonts w:ascii="Times New Roman" w:hAnsi="Times New Roman" w:cs="Times New Roman"/>
                <w:sz w:val="24"/>
                <w:szCs w:val="24"/>
              </w:rPr>
              <w:t xml:space="preserve"> С.Е.// Международная научная конференция «XXIV </w:t>
            </w:r>
            <w:proofErr w:type="spellStart"/>
            <w:r w:rsidRPr="00E770B3">
              <w:rPr>
                <w:rFonts w:ascii="Times New Roman" w:hAnsi="Times New Roman" w:cs="Times New Roman"/>
                <w:sz w:val="24"/>
                <w:szCs w:val="24"/>
              </w:rPr>
              <w:t>Сатпаевские</w:t>
            </w:r>
            <w:proofErr w:type="spellEnd"/>
            <w:r w:rsidRPr="00E770B3">
              <w:rPr>
                <w:rFonts w:ascii="Times New Roman" w:hAnsi="Times New Roman" w:cs="Times New Roman"/>
                <w:sz w:val="24"/>
                <w:szCs w:val="24"/>
              </w:rPr>
              <w:t xml:space="preserve"> чтения», посвященная 125-летию академика </w:t>
            </w:r>
            <w:proofErr w:type="spellStart"/>
            <w:r w:rsidRPr="00E770B3">
              <w:rPr>
                <w:rFonts w:ascii="Times New Roman" w:hAnsi="Times New Roman" w:cs="Times New Roman"/>
                <w:sz w:val="24"/>
                <w:szCs w:val="24"/>
              </w:rPr>
              <w:t>Каныша</w:t>
            </w:r>
            <w:proofErr w:type="spellEnd"/>
            <w:r w:rsidRPr="00E770B3">
              <w:rPr>
                <w:rFonts w:ascii="Times New Roman" w:hAnsi="Times New Roman" w:cs="Times New Roman"/>
                <w:sz w:val="24"/>
                <w:szCs w:val="24"/>
              </w:rPr>
              <w:t xml:space="preserve"> </w:t>
            </w:r>
            <w:proofErr w:type="spellStart"/>
            <w:r w:rsidRPr="00E770B3">
              <w:rPr>
                <w:rFonts w:ascii="Times New Roman" w:hAnsi="Times New Roman" w:cs="Times New Roman"/>
                <w:sz w:val="24"/>
                <w:szCs w:val="24"/>
              </w:rPr>
              <w:t>Сатпаева</w:t>
            </w:r>
            <w:proofErr w:type="spellEnd"/>
            <w:r w:rsidRPr="00E770B3">
              <w:rPr>
                <w:rFonts w:ascii="Times New Roman" w:hAnsi="Times New Roman" w:cs="Times New Roman"/>
                <w:sz w:val="24"/>
                <w:szCs w:val="24"/>
              </w:rPr>
              <w:t>, с. 390-397</w:t>
            </w:r>
          </w:p>
          <w:p w14:paraId="6B4297D4" w14:textId="77777777" w:rsidR="000D1F2E" w:rsidRPr="00060AA6" w:rsidRDefault="000D1F2E" w:rsidP="0035317C">
            <w:pPr>
              <w:pStyle w:val="a4"/>
              <w:numPr>
                <w:ilvl w:val="0"/>
                <w:numId w:val="14"/>
              </w:numPr>
              <w:ind w:left="0" w:firstLine="0"/>
              <w:jc w:val="both"/>
              <w:rPr>
                <w:rFonts w:ascii="Times New Roman" w:hAnsi="Times New Roman" w:cs="Times New Roman"/>
                <w:sz w:val="24"/>
                <w:szCs w:val="24"/>
              </w:rPr>
            </w:pPr>
            <w:r w:rsidRPr="00060AA6">
              <w:rPr>
                <w:rFonts w:ascii="Times New Roman" w:hAnsi="Times New Roman" w:cs="Times New Roman"/>
                <w:sz w:val="24"/>
                <w:szCs w:val="24"/>
              </w:rPr>
              <w:t xml:space="preserve">Взаимодействие рынка труда и системы образования в Казахстане: вызовы цифровой экономики/ </w:t>
            </w:r>
            <w:proofErr w:type="spellStart"/>
            <w:r w:rsidRPr="00060AA6">
              <w:rPr>
                <w:rFonts w:ascii="Times New Roman" w:hAnsi="Times New Roman" w:cs="Times New Roman"/>
                <w:sz w:val="24"/>
                <w:szCs w:val="24"/>
              </w:rPr>
              <w:t>Арынова</w:t>
            </w:r>
            <w:proofErr w:type="spellEnd"/>
            <w:r w:rsidRPr="00060AA6">
              <w:rPr>
                <w:rFonts w:ascii="Times New Roman" w:hAnsi="Times New Roman" w:cs="Times New Roman"/>
                <w:sz w:val="24"/>
                <w:szCs w:val="24"/>
              </w:rPr>
              <w:t xml:space="preserve"> З.А, Золотарева С.В, </w:t>
            </w:r>
            <w:proofErr w:type="spellStart"/>
            <w:r w:rsidRPr="00060AA6">
              <w:rPr>
                <w:rFonts w:ascii="Times New Roman" w:hAnsi="Times New Roman" w:cs="Times New Roman"/>
                <w:sz w:val="24"/>
                <w:szCs w:val="24"/>
              </w:rPr>
              <w:t>Кайдарова</w:t>
            </w:r>
            <w:proofErr w:type="spellEnd"/>
            <w:r w:rsidRPr="00060AA6">
              <w:rPr>
                <w:rFonts w:ascii="Times New Roman" w:hAnsi="Times New Roman" w:cs="Times New Roman"/>
                <w:sz w:val="24"/>
                <w:szCs w:val="24"/>
              </w:rPr>
              <w:t xml:space="preserve"> С.Е.// Научный журнал «Вестник </w:t>
            </w:r>
            <w:proofErr w:type="spellStart"/>
            <w:r w:rsidRPr="00060AA6">
              <w:rPr>
                <w:rFonts w:ascii="Times New Roman" w:hAnsi="Times New Roman" w:cs="Times New Roman"/>
                <w:sz w:val="24"/>
                <w:szCs w:val="24"/>
              </w:rPr>
              <w:t>Торайгыров</w:t>
            </w:r>
            <w:proofErr w:type="spellEnd"/>
            <w:r w:rsidRPr="00060AA6">
              <w:rPr>
                <w:rFonts w:ascii="Times New Roman" w:hAnsi="Times New Roman" w:cs="Times New Roman"/>
                <w:sz w:val="24"/>
                <w:szCs w:val="24"/>
              </w:rPr>
              <w:t xml:space="preserve"> университета», экономическая серия - </w:t>
            </w:r>
            <w:proofErr w:type="gramStart"/>
            <w:r w:rsidRPr="00060AA6">
              <w:rPr>
                <w:rFonts w:ascii="Times New Roman" w:hAnsi="Times New Roman" w:cs="Times New Roman"/>
                <w:sz w:val="24"/>
                <w:szCs w:val="24"/>
              </w:rPr>
              <w:t>2024.-</w:t>
            </w:r>
            <w:proofErr w:type="gramEnd"/>
            <w:r w:rsidRPr="00060AA6">
              <w:rPr>
                <w:rFonts w:ascii="Times New Roman" w:hAnsi="Times New Roman" w:cs="Times New Roman"/>
                <w:sz w:val="24"/>
                <w:szCs w:val="24"/>
              </w:rPr>
              <w:t xml:space="preserve"> №1 – с.18-30</w:t>
            </w:r>
          </w:p>
          <w:p w14:paraId="74C78132" w14:textId="77777777" w:rsidR="000D1F2E" w:rsidRPr="00060AA6" w:rsidRDefault="000D1F2E" w:rsidP="0035317C">
            <w:pPr>
              <w:pStyle w:val="a4"/>
              <w:numPr>
                <w:ilvl w:val="0"/>
                <w:numId w:val="14"/>
              </w:numPr>
              <w:ind w:left="0" w:firstLine="0"/>
              <w:jc w:val="both"/>
              <w:rPr>
                <w:rFonts w:ascii="Times New Roman" w:hAnsi="Times New Roman" w:cs="Times New Roman"/>
                <w:sz w:val="24"/>
                <w:szCs w:val="24"/>
              </w:rPr>
            </w:pPr>
            <w:r w:rsidRPr="00060AA6">
              <w:rPr>
                <w:rFonts w:ascii="Times New Roman" w:hAnsi="Times New Roman" w:cs="Times New Roman"/>
                <w:sz w:val="24"/>
                <w:szCs w:val="24"/>
              </w:rPr>
              <w:t xml:space="preserve">Тенденции развития рынка труда в условиях </w:t>
            </w:r>
            <w:proofErr w:type="spellStart"/>
            <w:r w:rsidRPr="00060AA6">
              <w:rPr>
                <w:rFonts w:ascii="Times New Roman" w:hAnsi="Times New Roman" w:cs="Times New Roman"/>
                <w:sz w:val="24"/>
                <w:szCs w:val="24"/>
              </w:rPr>
              <w:t>цифровизации</w:t>
            </w:r>
            <w:proofErr w:type="spellEnd"/>
            <w:r w:rsidRPr="00060AA6">
              <w:rPr>
                <w:rFonts w:ascii="Times New Roman" w:hAnsi="Times New Roman" w:cs="Times New Roman"/>
                <w:sz w:val="24"/>
                <w:szCs w:val="24"/>
              </w:rPr>
              <w:t xml:space="preserve"> экономики/ З.А. </w:t>
            </w:r>
            <w:proofErr w:type="spellStart"/>
            <w:r w:rsidRPr="00060AA6">
              <w:rPr>
                <w:rFonts w:ascii="Times New Roman" w:hAnsi="Times New Roman" w:cs="Times New Roman"/>
                <w:sz w:val="24"/>
                <w:szCs w:val="24"/>
              </w:rPr>
              <w:t>Арынова</w:t>
            </w:r>
            <w:proofErr w:type="spellEnd"/>
            <w:r w:rsidRPr="00060AA6">
              <w:rPr>
                <w:rFonts w:ascii="Times New Roman" w:hAnsi="Times New Roman" w:cs="Times New Roman"/>
                <w:sz w:val="24"/>
                <w:szCs w:val="24"/>
              </w:rPr>
              <w:t xml:space="preserve">, В.П. </w:t>
            </w:r>
            <w:proofErr w:type="spellStart"/>
            <w:r w:rsidRPr="00060AA6">
              <w:rPr>
                <w:rFonts w:ascii="Times New Roman" w:hAnsi="Times New Roman" w:cs="Times New Roman"/>
                <w:sz w:val="24"/>
                <w:szCs w:val="24"/>
              </w:rPr>
              <w:t>Шеломенцева</w:t>
            </w:r>
            <w:proofErr w:type="spellEnd"/>
            <w:r w:rsidRPr="00060AA6">
              <w:rPr>
                <w:rFonts w:ascii="Times New Roman" w:hAnsi="Times New Roman" w:cs="Times New Roman"/>
                <w:sz w:val="24"/>
                <w:szCs w:val="24"/>
              </w:rPr>
              <w:t xml:space="preserve">, С.Е. </w:t>
            </w:r>
            <w:proofErr w:type="spellStart"/>
            <w:r w:rsidRPr="00060AA6">
              <w:rPr>
                <w:rFonts w:ascii="Times New Roman" w:hAnsi="Times New Roman" w:cs="Times New Roman"/>
                <w:sz w:val="24"/>
                <w:szCs w:val="24"/>
              </w:rPr>
              <w:t>Кайдарова</w:t>
            </w:r>
            <w:proofErr w:type="spellEnd"/>
            <w:r w:rsidRPr="00060AA6">
              <w:rPr>
                <w:rFonts w:ascii="Times New Roman" w:hAnsi="Times New Roman" w:cs="Times New Roman"/>
                <w:sz w:val="24"/>
                <w:szCs w:val="24"/>
              </w:rPr>
              <w:t xml:space="preserve">, С.В. Золотарева, Д.С. </w:t>
            </w:r>
            <w:proofErr w:type="spellStart"/>
            <w:r w:rsidRPr="00060AA6">
              <w:rPr>
                <w:rFonts w:ascii="Times New Roman" w:hAnsi="Times New Roman" w:cs="Times New Roman"/>
                <w:sz w:val="24"/>
                <w:szCs w:val="24"/>
              </w:rPr>
              <w:t>Бекниязова</w:t>
            </w:r>
            <w:proofErr w:type="spellEnd"/>
            <w:r w:rsidRPr="00060AA6">
              <w:rPr>
                <w:rFonts w:ascii="Times New Roman" w:hAnsi="Times New Roman" w:cs="Times New Roman"/>
                <w:sz w:val="24"/>
                <w:szCs w:val="24"/>
              </w:rPr>
              <w:t>//</w:t>
            </w:r>
            <w:r w:rsidRPr="00060AA6">
              <w:rPr>
                <w:rFonts w:ascii="Times New Roman" w:hAnsi="Times New Roman" w:cs="Times New Roman"/>
                <w:color w:val="2C2D2E"/>
                <w:sz w:val="24"/>
                <w:szCs w:val="24"/>
                <w:shd w:val="clear" w:color="auto" w:fill="FFFFFF"/>
              </w:rPr>
              <w:t xml:space="preserve"> Вестник РОО «Национальной академии наук </w:t>
            </w:r>
            <w:proofErr w:type="spellStart"/>
            <w:r w:rsidRPr="00060AA6">
              <w:rPr>
                <w:rFonts w:ascii="Times New Roman" w:hAnsi="Times New Roman" w:cs="Times New Roman"/>
                <w:color w:val="2C2D2E"/>
                <w:sz w:val="24"/>
                <w:szCs w:val="24"/>
                <w:shd w:val="clear" w:color="auto" w:fill="FFFFFF"/>
              </w:rPr>
              <w:t>Рспублики</w:t>
            </w:r>
            <w:proofErr w:type="spellEnd"/>
            <w:r w:rsidRPr="00060AA6">
              <w:rPr>
                <w:rFonts w:ascii="Times New Roman" w:hAnsi="Times New Roman" w:cs="Times New Roman"/>
                <w:color w:val="2C2D2E"/>
                <w:sz w:val="24"/>
                <w:szCs w:val="24"/>
                <w:shd w:val="clear" w:color="auto" w:fill="FFFFFF"/>
              </w:rPr>
              <w:t xml:space="preserve"> Казахстан» ЧФ «</w:t>
            </w:r>
            <w:proofErr w:type="spellStart"/>
            <w:r w:rsidRPr="00060AA6">
              <w:rPr>
                <w:rFonts w:ascii="Times New Roman" w:hAnsi="Times New Roman" w:cs="Times New Roman"/>
                <w:color w:val="2C2D2E"/>
                <w:sz w:val="24"/>
                <w:szCs w:val="24"/>
                <w:shd w:val="clear" w:color="auto" w:fill="FFFFFF"/>
              </w:rPr>
              <w:t>Халык</w:t>
            </w:r>
            <w:proofErr w:type="spellEnd"/>
            <w:r w:rsidRPr="00060AA6">
              <w:rPr>
                <w:rFonts w:ascii="Times New Roman" w:hAnsi="Times New Roman" w:cs="Times New Roman"/>
                <w:color w:val="2C2D2E"/>
                <w:sz w:val="24"/>
                <w:szCs w:val="24"/>
                <w:shd w:val="clear" w:color="auto" w:fill="FFFFFF"/>
              </w:rPr>
              <w:t>» №3, май-июнь 2024 год, с.318-334</w:t>
            </w:r>
          </w:p>
          <w:p w14:paraId="33C6520E" w14:textId="07486BC8" w:rsidR="000D1F2E" w:rsidRPr="0035317C" w:rsidRDefault="000D1F2E" w:rsidP="00E35F06">
            <w:pPr>
              <w:pStyle w:val="a4"/>
              <w:widowControl w:val="0"/>
              <w:numPr>
                <w:ilvl w:val="0"/>
                <w:numId w:val="14"/>
              </w:numPr>
              <w:ind w:left="0" w:firstLine="0"/>
              <w:jc w:val="both"/>
              <w:rPr>
                <w:rFonts w:ascii="Times New Roman" w:hAnsi="Times New Roman" w:cs="Times New Roman"/>
                <w:sz w:val="24"/>
                <w:szCs w:val="24"/>
                <w:lang w:val="en-US"/>
              </w:rPr>
            </w:pPr>
            <w:r w:rsidRPr="0035317C">
              <w:rPr>
                <w:rFonts w:ascii="Times New Roman" w:hAnsi="Times New Roman" w:cs="Times New Roman"/>
                <w:sz w:val="24"/>
                <w:szCs w:val="24"/>
                <w:lang w:val="en-US"/>
              </w:rPr>
              <w:t xml:space="preserve">Impact of the Digital Transformation of the Economy on the Mechanism of Interaction between Labor Market and Higher Education: Modern Challenges/ Z.A. </w:t>
            </w:r>
            <w:proofErr w:type="spellStart"/>
            <w:r w:rsidRPr="0035317C">
              <w:rPr>
                <w:rFonts w:ascii="Times New Roman" w:hAnsi="Times New Roman" w:cs="Times New Roman"/>
                <w:sz w:val="24"/>
                <w:szCs w:val="24"/>
                <w:lang w:val="en-US"/>
              </w:rPr>
              <w:t>Arynova</w:t>
            </w:r>
            <w:proofErr w:type="spellEnd"/>
            <w:r w:rsidRPr="0035317C">
              <w:rPr>
                <w:rFonts w:ascii="Times New Roman" w:hAnsi="Times New Roman" w:cs="Times New Roman"/>
                <w:sz w:val="24"/>
                <w:szCs w:val="24"/>
                <w:lang w:val="en-US"/>
              </w:rPr>
              <w:t xml:space="preserve">, D.S. </w:t>
            </w:r>
            <w:proofErr w:type="spellStart"/>
            <w:r w:rsidRPr="0035317C">
              <w:rPr>
                <w:rFonts w:ascii="Times New Roman" w:hAnsi="Times New Roman" w:cs="Times New Roman"/>
                <w:sz w:val="24"/>
                <w:szCs w:val="24"/>
                <w:lang w:val="en-US"/>
              </w:rPr>
              <w:t>Bekniyazova</w:t>
            </w:r>
            <w:proofErr w:type="spellEnd"/>
            <w:r w:rsidRPr="0035317C">
              <w:rPr>
                <w:rFonts w:ascii="Times New Roman" w:hAnsi="Times New Roman" w:cs="Times New Roman"/>
                <w:sz w:val="24"/>
                <w:szCs w:val="24"/>
                <w:lang w:val="en-US"/>
              </w:rPr>
              <w:t xml:space="preserve">, </w:t>
            </w:r>
            <w:proofErr w:type="spellStart"/>
            <w:r w:rsidRPr="0035317C">
              <w:rPr>
                <w:rFonts w:ascii="Times New Roman" w:hAnsi="Times New Roman" w:cs="Times New Roman"/>
                <w:sz w:val="24"/>
                <w:szCs w:val="24"/>
                <w:lang w:val="en-US"/>
              </w:rPr>
              <w:t>S.Ye</w:t>
            </w:r>
            <w:proofErr w:type="spellEnd"/>
            <w:r w:rsidRPr="0035317C">
              <w:rPr>
                <w:rFonts w:ascii="Times New Roman" w:hAnsi="Times New Roman" w:cs="Times New Roman"/>
                <w:sz w:val="24"/>
                <w:szCs w:val="24"/>
                <w:lang w:val="en-US"/>
              </w:rPr>
              <w:t xml:space="preserve">. </w:t>
            </w:r>
            <w:proofErr w:type="spellStart"/>
            <w:r w:rsidRPr="0035317C">
              <w:rPr>
                <w:rFonts w:ascii="Times New Roman" w:hAnsi="Times New Roman" w:cs="Times New Roman"/>
                <w:sz w:val="24"/>
                <w:szCs w:val="24"/>
                <w:lang w:val="en-US"/>
              </w:rPr>
              <w:t>Kaidarova</w:t>
            </w:r>
            <w:proofErr w:type="spellEnd"/>
            <w:r w:rsidRPr="0035317C">
              <w:rPr>
                <w:rFonts w:ascii="Times New Roman" w:hAnsi="Times New Roman" w:cs="Times New Roman"/>
                <w:sz w:val="24"/>
                <w:szCs w:val="24"/>
                <w:lang w:val="en-US"/>
              </w:rPr>
              <w:t xml:space="preserve">, S.V. </w:t>
            </w:r>
            <w:proofErr w:type="spellStart"/>
            <w:r w:rsidRPr="0035317C">
              <w:rPr>
                <w:rFonts w:ascii="Times New Roman" w:hAnsi="Times New Roman" w:cs="Times New Roman"/>
                <w:sz w:val="24"/>
                <w:szCs w:val="24"/>
                <w:lang w:val="en-US"/>
              </w:rPr>
              <w:t>Zolotareva</w:t>
            </w:r>
            <w:proofErr w:type="spellEnd"/>
            <w:r w:rsidRPr="0035317C">
              <w:rPr>
                <w:rFonts w:ascii="Times New Roman" w:hAnsi="Times New Roman" w:cs="Times New Roman"/>
                <w:sz w:val="24"/>
                <w:szCs w:val="24"/>
                <w:lang w:val="en-US"/>
              </w:rPr>
              <w:t xml:space="preserve">, L.B. </w:t>
            </w:r>
            <w:proofErr w:type="spellStart"/>
            <w:r w:rsidRPr="0035317C">
              <w:rPr>
                <w:rFonts w:ascii="Times New Roman" w:hAnsi="Times New Roman" w:cs="Times New Roman"/>
                <w:sz w:val="24"/>
                <w:szCs w:val="24"/>
                <w:lang w:val="en-US"/>
              </w:rPr>
              <w:t>Tyulyugenova</w:t>
            </w:r>
            <w:proofErr w:type="spellEnd"/>
            <w:r w:rsidRPr="0035317C">
              <w:rPr>
                <w:rFonts w:ascii="Times New Roman" w:hAnsi="Times New Roman" w:cs="Times New Roman"/>
                <w:sz w:val="24"/>
                <w:szCs w:val="24"/>
                <w:lang w:val="en-US"/>
              </w:rPr>
              <w:t xml:space="preserve">// </w:t>
            </w:r>
            <w:r w:rsidRPr="0035317C">
              <w:rPr>
                <w:rFonts w:ascii="Times New Roman" w:hAnsi="Times New Roman" w:cs="Times New Roman"/>
                <w:color w:val="2C2D2E"/>
                <w:sz w:val="24"/>
                <w:szCs w:val="24"/>
                <w:shd w:val="clear" w:color="auto" w:fill="FFFFFF"/>
                <w:lang w:val="en-US"/>
              </w:rPr>
              <w:t>Materials of the IX International Scientific-Practical Conference. In three volumes. Volume I – Adana (</w:t>
            </w:r>
            <w:proofErr w:type="spellStart"/>
            <w:r w:rsidRPr="0035317C">
              <w:rPr>
                <w:rFonts w:ascii="Times New Roman" w:hAnsi="Times New Roman" w:cs="Times New Roman"/>
                <w:color w:val="2C2D2E"/>
                <w:sz w:val="24"/>
                <w:szCs w:val="24"/>
                <w:shd w:val="clear" w:color="auto" w:fill="FFFFFF"/>
                <w:lang w:val="en-US"/>
              </w:rPr>
              <w:t>Türkiye</w:t>
            </w:r>
            <w:proofErr w:type="spellEnd"/>
            <w:r w:rsidRPr="0035317C">
              <w:rPr>
                <w:rFonts w:ascii="Times New Roman" w:hAnsi="Times New Roman" w:cs="Times New Roman"/>
                <w:color w:val="2C2D2E"/>
                <w:sz w:val="24"/>
                <w:szCs w:val="24"/>
                <w:shd w:val="clear" w:color="auto" w:fill="FFFFFF"/>
                <w:lang w:val="en-US"/>
              </w:rPr>
              <w:t xml:space="preserve">): Regional Academy of Management, 2024, </w:t>
            </w:r>
            <w:r w:rsidRPr="0035317C">
              <w:rPr>
                <w:rFonts w:ascii="Times New Roman" w:hAnsi="Times New Roman" w:cs="Times New Roman"/>
                <w:color w:val="2C2D2E"/>
                <w:sz w:val="24"/>
                <w:szCs w:val="24"/>
                <w:shd w:val="clear" w:color="auto" w:fill="FFFFFF"/>
              </w:rPr>
              <w:t>с</w:t>
            </w:r>
            <w:r w:rsidRPr="0035317C">
              <w:rPr>
                <w:rFonts w:ascii="Times New Roman" w:hAnsi="Times New Roman" w:cs="Times New Roman"/>
                <w:color w:val="2C2D2E"/>
                <w:sz w:val="24"/>
                <w:szCs w:val="24"/>
                <w:shd w:val="clear" w:color="auto" w:fill="FFFFFF"/>
                <w:lang w:val="en-US"/>
              </w:rPr>
              <w:t>.173-180</w:t>
            </w:r>
            <w:r w:rsidRPr="0035317C">
              <w:rPr>
                <w:rFonts w:ascii="Times New Roman" w:hAnsi="Times New Roman" w:cs="Times New Roman"/>
                <w:sz w:val="24"/>
                <w:szCs w:val="24"/>
                <w:lang w:val="en-US"/>
              </w:rPr>
              <w:t xml:space="preserve"> </w:t>
            </w:r>
          </w:p>
          <w:p w14:paraId="5A46B282" w14:textId="77777777" w:rsidR="000D1F2E" w:rsidRPr="00060AA6" w:rsidRDefault="000D1F2E" w:rsidP="0035317C">
            <w:pPr>
              <w:pStyle w:val="a4"/>
              <w:numPr>
                <w:ilvl w:val="0"/>
                <w:numId w:val="14"/>
              </w:numPr>
              <w:ind w:left="0" w:firstLine="0"/>
              <w:jc w:val="both"/>
              <w:rPr>
                <w:rFonts w:ascii="Times New Roman" w:hAnsi="Times New Roman" w:cs="Times New Roman"/>
                <w:sz w:val="24"/>
                <w:szCs w:val="24"/>
              </w:rPr>
            </w:pPr>
            <w:r w:rsidRPr="00060AA6">
              <w:rPr>
                <w:rFonts w:ascii="Times New Roman" w:hAnsi="Times New Roman" w:cs="Times New Roman"/>
                <w:sz w:val="24"/>
                <w:szCs w:val="24"/>
              </w:rPr>
              <w:t xml:space="preserve">Влияние человеческого капитала на экономическое развитие в условиях </w:t>
            </w:r>
            <w:proofErr w:type="spellStart"/>
            <w:r w:rsidRPr="00060AA6">
              <w:rPr>
                <w:rFonts w:ascii="Times New Roman" w:hAnsi="Times New Roman" w:cs="Times New Roman"/>
                <w:sz w:val="24"/>
                <w:szCs w:val="24"/>
              </w:rPr>
              <w:t>цифровизации</w:t>
            </w:r>
            <w:proofErr w:type="spellEnd"/>
            <w:r w:rsidRPr="00060AA6">
              <w:rPr>
                <w:rFonts w:ascii="Times New Roman" w:hAnsi="Times New Roman" w:cs="Times New Roman"/>
                <w:sz w:val="24"/>
                <w:szCs w:val="24"/>
              </w:rPr>
              <w:t xml:space="preserve">/ </w:t>
            </w:r>
            <w:proofErr w:type="spellStart"/>
            <w:r w:rsidRPr="00060AA6">
              <w:rPr>
                <w:rFonts w:ascii="Times New Roman" w:hAnsi="Times New Roman" w:cs="Times New Roman"/>
                <w:sz w:val="24"/>
                <w:szCs w:val="24"/>
              </w:rPr>
              <w:t>Кайдарова</w:t>
            </w:r>
            <w:proofErr w:type="spellEnd"/>
            <w:r w:rsidRPr="00060AA6">
              <w:rPr>
                <w:rFonts w:ascii="Times New Roman" w:hAnsi="Times New Roman" w:cs="Times New Roman"/>
                <w:sz w:val="24"/>
                <w:szCs w:val="24"/>
              </w:rPr>
              <w:t xml:space="preserve"> С.Е., </w:t>
            </w:r>
            <w:proofErr w:type="spellStart"/>
            <w:r w:rsidRPr="00060AA6">
              <w:rPr>
                <w:rFonts w:ascii="Times New Roman" w:hAnsi="Times New Roman" w:cs="Times New Roman"/>
                <w:sz w:val="24"/>
                <w:szCs w:val="24"/>
              </w:rPr>
              <w:t>Арынова</w:t>
            </w:r>
            <w:proofErr w:type="spellEnd"/>
            <w:r w:rsidRPr="00060AA6">
              <w:rPr>
                <w:rFonts w:ascii="Times New Roman" w:hAnsi="Times New Roman" w:cs="Times New Roman"/>
                <w:sz w:val="24"/>
                <w:szCs w:val="24"/>
              </w:rPr>
              <w:t xml:space="preserve"> З.А., </w:t>
            </w:r>
            <w:proofErr w:type="spellStart"/>
            <w:r w:rsidRPr="00060AA6">
              <w:rPr>
                <w:rFonts w:ascii="Times New Roman" w:hAnsi="Times New Roman" w:cs="Times New Roman"/>
                <w:sz w:val="24"/>
                <w:szCs w:val="24"/>
              </w:rPr>
              <w:t>Шеломенцева</w:t>
            </w:r>
            <w:proofErr w:type="spellEnd"/>
            <w:r w:rsidRPr="00060AA6">
              <w:rPr>
                <w:rFonts w:ascii="Times New Roman" w:hAnsi="Times New Roman" w:cs="Times New Roman"/>
                <w:sz w:val="24"/>
                <w:szCs w:val="24"/>
              </w:rPr>
              <w:t xml:space="preserve"> В.П., Золотарева С.В.// Международный научно-практический журнал </w:t>
            </w:r>
            <w:proofErr w:type="spellStart"/>
            <w:r w:rsidRPr="00060AA6">
              <w:rPr>
                <w:rFonts w:ascii="Times New Roman" w:hAnsi="Times New Roman" w:cs="Times New Roman"/>
                <w:sz w:val="24"/>
                <w:szCs w:val="24"/>
              </w:rPr>
              <w:t>endless</w:t>
            </w:r>
            <w:proofErr w:type="spellEnd"/>
            <w:r w:rsidRPr="00060AA6">
              <w:rPr>
                <w:rFonts w:ascii="Times New Roman" w:hAnsi="Times New Roman" w:cs="Times New Roman"/>
                <w:sz w:val="24"/>
                <w:szCs w:val="24"/>
              </w:rPr>
              <w:t xml:space="preserve"> </w:t>
            </w:r>
            <w:proofErr w:type="spellStart"/>
            <w:r w:rsidRPr="00060AA6">
              <w:rPr>
                <w:rFonts w:ascii="Times New Roman" w:hAnsi="Times New Roman" w:cs="Times New Roman"/>
                <w:sz w:val="24"/>
                <w:szCs w:val="24"/>
              </w:rPr>
              <w:t>light</w:t>
            </w:r>
            <w:proofErr w:type="spellEnd"/>
            <w:r w:rsidRPr="00060AA6">
              <w:rPr>
                <w:rFonts w:ascii="Times New Roman" w:hAnsi="Times New Roman" w:cs="Times New Roman"/>
                <w:sz w:val="24"/>
                <w:szCs w:val="24"/>
              </w:rPr>
              <w:t xml:space="preserve"> </w:t>
            </w:r>
            <w:proofErr w:type="spellStart"/>
            <w:r w:rsidRPr="00060AA6">
              <w:rPr>
                <w:rFonts w:ascii="Times New Roman" w:hAnsi="Times New Roman" w:cs="Times New Roman"/>
                <w:sz w:val="24"/>
                <w:szCs w:val="24"/>
              </w:rPr>
              <w:t>in</w:t>
            </w:r>
            <w:proofErr w:type="spellEnd"/>
            <w:r w:rsidRPr="00060AA6">
              <w:rPr>
                <w:rFonts w:ascii="Times New Roman" w:hAnsi="Times New Roman" w:cs="Times New Roman"/>
                <w:sz w:val="24"/>
                <w:szCs w:val="24"/>
              </w:rPr>
              <w:t xml:space="preserve"> </w:t>
            </w:r>
            <w:proofErr w:type="spellStart"/>
            <w:r w:rsidRPr="00060AA6">
              <w:rPr>
                <w:rFonts w:ascii="Times New Roman" w:hAnsi="Times New Roman" w:cs="Times New Roman"/>
                <w:sz w:val="24"/>
                <w:szCs w:val="24"/>
              </w:rPr>
              <w:t>science</w:t>
            </w:r>
            <w:proofErr w:type="spellEnd"/>
            <w:r w:rsidRPr="00060AA6">
              <w:rPr>
                <w:rFonts w:ascii="Times New Roman" w:hAnsi="Times New Roman" w:cs="Times New Roman"/>
                <w:sz w:val="24"/>
                <w:szCs w:val="24"/>
              </w:rPr>
              <w:t xml:space="preserve"> №1, </w:t>
            </w:r>
            <w:r w:rsidRPr="00060AA6">
              <w:rPr>
                <w:rFonts w:ascii="Times New Roman" w:hAnsi="Times New Roman" w:cs="Times New Roman"/>
                <w:color w:val="2C2D2E"/>
                <w:sz w:val="24"/>
                <w:szCs w:val="24"/>
                <w:shd w:val="clear" w:color="auto" w:fill="FFFFFF"/>
              </w:rPr>
              <w:t>Астана 5 сентября 2024 год, с. 3-8</w:t>
            </w:r>
          </w:p>
          <w:p w14:paraId="21FBD36A" w14:textId="653B13BE" w:rsidR="000D1F2E" w:rsidRPr="00E51B46" w:rsidRDefault="000D1F2E" w:rsidP="0035317C">
            <w:pPr>
              <w:rPr>
                <w:rFonts w:ascii="Times New Roman" w:hAnsi="Times New Roman" w:cs="Times New Roman"/>
                <w:sz w:val="24"/>
                <w:szCs w:val="24"/>
                <w:lang w:val="en-US"/>
              </w:rPr>
            </w:pPr>
            <w:r w:rsidRPr="00060AA6">
              <w:rPr>
                <w:rFonts w:ascii="Times New Roman" w:hAnsi="Times New Roman" w:cs="Times New Roman"/>
                <w:sz w:val="24"/>
                <w:szCs w:val="24"/>
                <w:lang w:val="en-US"/>
              </w:rPr>
              <w:t xml:space="preserve">Human capital development: interaction between the education system and the labor </w:t>
            </w:r>
            <w:proofErr w:type="spellStart"/>
            <w:r w:rsidRPr="00060AA6">
              <w:rPr>
                <w:rFonts w:ascii="Times New Roman" w:hAnsi="Times New Roman" w:cs="Times New Roman"/>
                <w:sz w:val="24"/>
                <w:szCs w:val="24"/>
                <w:lang w:val="en-US"/>
              </w:rPr>
              <w:t>marke</w:t>
            </w:r>
            <w:proofErr w:type="spellEnd"/>
            <w:r w:rsidRPr="00060AA6">
              <w:rPr>
                <w:rFonts w:ascii="Times New Roman" w:hAnsi="Times New Roman" w:cs="Times New Roman"/>
                <w:sz w:val="24"/>
                <w:szCs w:val="24"/>
                <w:lang w:val="en-US"/>
              </w:rPr>
              <w:t xml:space="preserve"> / </w:t>
            </w:r>
            <w:proofErr w:type="spellStart"/>
            <w:r w:rsidRPr="00060AA6">
              <w:rPr>
                <w:rFonts w:ascii="Times New Roman" w:hAnsi="Times New Roman" w:cs="Times New Roman"/>
                <w:sz w:val="24"/>
                <w:szCs w:val="24"/>
                <w:lang w:val="en-US"/>
              </w:rPr>
              <w:t>Arynova</w:t>
            </w:r>
            <w:proofErr w:type="spellEnd"/>
            <w:r w:rsidRPr="00060AA6">
              <w:rPr>
                <w:rFonts w:ascii="Times New Roman" w:hAnsi="Times New Roman" w:cs="Times New Roman"/>
                <w:sz w:val="24"/>
                <w:szCs w:val="24"/>
                <w:lang w:val="en-US"/>
              </w:rPr>
              <w:t xml:space="preserve"> Z. A., </w:t>
            </w:r>
            <w:proofErr w:type="spellStart"/>
            <w:r w:rsidRPr="00060AA6">
              <w:rPr>
                <w:rFonts w:ascii="Times New Roman" w:hAnsi="Times New Roman" w:cs="Times New Roman"/>
                <w:sz w:val="24"/>
                <w:szCs w:val="24"/>
                <w:lang w:val="en-US"/>
              </w:rPr>
              <w:t>Kaidarova</w:t>
            </w:r>
            <w:proofErr w:type="spellEnd"/>
            <w:r w:rsidRPr="00060AA6">
              <w:rPr>
                <w:rFonts w:ascii="Times New Roman" w:hAnsi="Times New Roman" w:cs="Times New Roman"/>
                <w:sz w:val="24"/>
                <w:szCs w:val="24"/>
                <w:lang w:val="en-US"/>
              </w:rPr>
              <w:t xml:space="preserve"> S. E., </w:t>
            </w:r>
            <w:proofErr w:type="spellStart"/>
            <w:r w:rsidRPr="00060AA6">
              <w:rPr>
                <w:rFonts w:ascii="Times New Roman" w:hAnsi="Times New Roman" w:cs="Times New Roman"/>
                <w:sz w:val="24"/>
                <w:szCs w:val="24"/>
                <w:lang w:val="en-US"/>
              </w:rPr>
              <w:t>Shelomentseva</w:t>
            </w:r>
            <w:proofErr w:type="spellEnd"/>
            <w:r w:rsidRPr="00060AA6">
              <w:rPr>
                <w:rFonts w:ascii="Times New Roman" w:hAnsi="Times New Roman" w:cs="Times New Roman"/>
                <w:sz w:val="24"/>
                <w:szCs w:val="24"/>
                <w:lang w:val="en-US"/>
              </w:rPr>
              <w:t xml:space="preserve"> V. P., </w:t>
            </w:r>
            <w:proofErr w:type="spellStart"/>
            <w:r w:rsidRPr="00060AA6">
              <w:rPr>
                <w:rFonts w:ascii="Times New Roman" w:hAnsi="Times New Roman" w:cs="Times New Roman"/>
                <w:sz w:val="24"/>
                <w:szCs w:val="24"/>
                <w:lang w:val="en-US"/>
              </w:rPr>
              <w:t>Zolotareva</w:t>
            </w:r>
            <w:proofErr w:type="spellEnd"/>
            <w:r w:rsidRPr="00060AA6">
              <w:rPr>
                <w:rFonts w:ascii="Times New Roman" w:hAnsi="Times New Roman" w:cs="Times New Roman"/>
                <w:sz w:val="24"/>
                <w:szCs w:val="24"/>
                <w:lang w:val="en-US"/>
              </w:rPr>
              <w:t xml:space="preserve"> S. V., </w:t>
            </w:r>
            <w:proofErr w:type="spellStart"/>
            <w:r w:rsidRPr="00060AA6">
              <w:rPr>
                <w:rFonts w:ascii="Times New Roman" w:hAnsi="Times New Roman" w:cs="Times New Roman"/>
                <w:sz w:val="24"/>
                <w:szCs w:val="24"/>
                <w:lang w:val="en-US"/>
              </w:rPr>
              <w:t>Bekniyazova</w:t>
            </w:r>
            <w:proofErr w:type="spellEnd"/>
            <w:r w:rsidRPr="00060AA6">
              <w:rPr>
                <w:rFonts w:ascii="Times New Roman" w:hAnsi="Times New Roman" w:cs="Times New Roman"/>
                <w:sz w:val="24"/>
                <w:szCs w:val="24"/>
                <w:lang w:val="en-US"/>
              </w:rPr>
              <w:t xml:space="preserve"> D.S. // Bulletin of </w:t>
            </w:r>
            <w:proofErr w:type="spellStart"/>
            <w:r w:rsidRPr="00060AA6">
              <w:rPr>
                <w:rFonts w:ascii="Times New Roman" w:hAnsi="Times New Roman" w:cs="Times New Roman"/>
                <w:sz w:val="24"/>
                <w:szCs w:val="24"/>
                <w:lang w:val="en-US"/>
              </w:rPr>
              <w:t>Toraigyrov</w:t>
            </w:r>
            <w:proofErr w:type="spellEnd"/>
            <w:r w:rsidRPr="00060AA6">
              <w:rPr>
                <w:rFonts w:ascii="Times New Roman" w:hAnsi="Times New Roman" w:cs="Times New Roman"/>
                <w:sz w:val="24"/>
                <w:szCs w:val="24"/>
                <w:lang w:val="en-US"/>
              </w:rPr>
              <w:t xml:space="preserve"> University. Economic series. No 1 (2025). 2025, – </w:t>
            </w:r>
            <w:r w:rsidRPr="00060AA6">
              <w:rPr>
                <w:rFonts w:ascii="Times New Roman" w:hAnsi="Times New Roman" w:cs="Times New Roman"/>
                <w:sz w:val="24"/>
                <w:szCs w:val="24"/>
              </w:rPr>
              <w:t>Р</w:t>
            </w:r>
            <w:r w:rsidRPr="00060AA6">
              <w:rPr>
                <w:rFonts w:ascii="Times New Roman" w:hAnsi="Times New Roman" w:cs="Times New Roman"/>
                <w:sz w:val="24"/>
                <w:szCs w:val="24"/>
                <w:lang w:val="en-US"/>
              </w:rPr>
              <w:t>. 72-84</w:t>
            </w:r>
          </w:p>
        </w:tc>
      </w:tr>
      <w:tr w:rsidR="000F45DF" w:rsidRPr="005C1868" w14:paraId="271B03FB" w14:textId="77777777" w:rsidTr="000F45DF">
        <w:trPr>
          <w:trHeight w:val="510"/>
        </w:trPr>
        <w:tc>
          <w:tcPr>
            <w:tcW w:w="2748" w:type="dxa"/>
            <w:gridSpan w:val="2"/>
            <w:vMerge w:val="restart"/>
            <w:vAlign w:val="center"/>
          </w:tcPr>
          <w:p w14:paraId="18AF2B9E" w14:textId="653F26FB" w:rsidR="000F45DF" w:rsidRPr="00EB5CB5" w:rsidRDefault="000F45DF" w:rsidP="0035317C">
            <w:pPr>
              <w:rPr>
                <w:rFonts w:ascii="Times New Roman" w:hAnsi="Times New Roman" w:cs="Times New Roman"/>
                <w:noProof/>
                <w:sz w:val="28"/>
                <w:szCs w:val="28"/>
                <w:lang w:eastAsia="ru-RU"/>
              </w:rPr>
            </w:pPr>
            <w:r>
              <w:rPr>
                <w:noProof/>
                <w:lang w:eastAsia="ru-RU"/>
              </w:rPr>
              <w:drawing>
                <wp:inline distT="0" distB="0" distL="0" distR="0" wp14:anchorId="42C7544F" wp14:editId="73FA2E77">
                  <wp:extent cx="1607820" cy="163068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7820" cy="1630680"/>
                          </a:xfrm>
                          <a:prstGeom prst="rect">
                            <a:avLst/>
                          </a:prstGeom>
                          <a:noFill/>
                          <a:ln>
                            <a:noFill/>
                          </a:ln>
                        </pic:spPr>
                      </pic:pic>
                    </a:graphicData>
                  </a:graphic>
                </wp:inline>
              </w:drawing>
            </w:r>
          </w:p>
        </w:tc>
        <w:tc>
          <w:tcPr>
            <w:tcW w:w="6597" w:type="dxa"/>
            <w:vAlign w:val="center"/>
          </w:tcPr>
          <w:p w14:paraId="13290113" w14:textId="038C60E0" w:rsidR="000F45DF" w:rsidRPr="00E51B46" w:rsidRDefault="000F45DF" w:rsidP="0035317C">
            <w:pPr>
              <w:rPr>
                <w:rFonts w:ascii="Times New Roman" w:hAnsi="Times New Roman" w:cs="Times New Roman"/>
                <w:sz w:val="24"/>
                <w:szCs w:val="24"/>
                <w:lang w:val="kk-KZ"/>
              </w:rPr>
            </w:pPr>
            <w:r w:rsidRPr="009A3432">
              <w:rPr>
                <w:rFonts w:ascii="Times New Roman" w:hAnsi="Times New Roman" w:cs="Times New Roman"/>
                <w:sz w:val="24"/>
                <w:szCs w:val="24"/>
                <w:lang w:val="kk-KZ"/>
              </w:rPr>
              <w:t>Шеломенцева Валентина Павловна</w:t>
            </w:r>
          </w:p>
        </w:tc>
      </w:tr>
      <w:tr w:rsidR="000F45DF" w:rsidRPr="005C1868" w14:paraId="7B660797" w14:textId="77777777" w:rsidTr="000F45DF">
        <w:trPr>
          <w:trHeight w:val="510"/>
        </w:trPr>
        <w:tc>
          <w:tcPr>
            <w:tcW w:w="2748" w:type="dxa"/>
            <w:gridSpan w:val="2"/>
            <w:vMerge/>
            <w:vAlign w:val="center"/>
          </w:tcPr>
          <w:p w14:paraId="19CDCA7B" w14:textId="77FA5ABD" w:rsidR="000F45DF" w:rsidRPr="00EB5CB5" w:rsidRDefault="000F45DF" w:rsidP="00115545">
            <w:pPr>
              <w:rPr>
                <w:rFonts w:ascii="Times New Roman" w:hAnsi="Times New Roman" w:cs="Times New Roman"/>
                <w:noProof/>
                <w:sz w:val="28"/>
                <w:szCs w:val="28"/>
                <w:lang w:eastAsia="ru-RU"/>
              </w:rPr>
            </w:pPr>
          </w:p>
        </w:tc>
        <w:tc>
          <w:tcPr>
            <w:tcW w:w="6597" w:type="dxa"/>
            <w:vAlign w:val="center"/>
          </w:tcPr>
          <w:p w14:paraId="06DD85E3" w14:textId="0AB8F70A" w:rsidR="000F45DF" w:rsidRPr="00E51B46" w:rsidRDefault="000F45DF" w:rsidP="00115545">
            <w:pPr>
              <w:rPr>
                <w:rFonts w:ascii="Times New Roman" w:hAnsi="Times New Roman" w:cs="Times New Roman"/>
                <w:sz w:val="24"/>
                <w:szCs w:val="24"/>
                <w:lang w:val="kk-KZ"/>
              </w:rPr>
            </w:pPr>
            <w:r w:rsidRPr="00E51B46">
              <w:rPr>
                <w:rFonts w:ascii="Times New Roman" w:hAnsi="Times New Roman" w:cs="Times New Roman"/>
                <w:sz w:val="24"/>
                <w:szCs w:val="24"/>
                <w:lang w:val="kk-KZ"/>
              </w:rPr>
              <w:t>Старший научный сотрудник</w:t>
            </w:r>
          </w:p>
        </w:tc>
      </w:tr>
      <w:tr w:rsidR="000F45DF" w:rsidRPr="005C1868" w14:paraId="370083CE" w14:textId="77777777" w:rsidTr="000F45DF">
        <w:trPr>
          <w:trHeight w:val="510"/>
        </w:trPr>
        <w:tc>
          <w:tcPr>
            <w:tcW w:w="2748" w:type="dxa"/>
            <w:gridSpan w:val="2"/>
            <w:vMerge/>
            <w:vAlign w:val="center"/>
          </w:tcPr>
          <w:p w14:paraId="656D0CA8" w14:textId="77777777" w:rsidR="000F45DF" w:rsidRPr="00EB5CB5" w:rsidRDefault="000F45DF" w:rsidP="00115545">
            <w:pPr>
              <w:rPr>
                <w:rFonts w:ascii="Times New Roman" w:hAnsi="Times New Roman" w:cs="Times New Roman"/>
                <w:noProof/>
                <w:sz w:val="28"/>
                <w:szCs w:val="28"/>
                <w:lang w:eastAsia="ru-RU"/>
              </w:rPr>
            </w:pPr>
          </w:p>
        </w:tc>
        <w:tc>
          <w:tcPr>
            <w:tcW w:w="6597" w:type="dxa"/>
            <w:vAlign w:val="center"/>
          </w:tcPr>
          <w:p w14:paraId="238B6DD0" w14:textId="7E22C81D" w:rsidR="000F45DF" w:rsidRPr="00E51B46" w:rsidRDefault="000F45DF" w:rsidP="00115545">
            <w:pPr>
              <w:rPr>
                <w:rFonts w:ascii="Times New Roman" w:hAnsi="Times New Roman" w:cs="Times New Roman"/>
                <w:sz w:val="24"/>
                <w:szCs w:val="24"/>
                <w:lang w:val="kk-KZ"/>
              </w:rPr>
            </w:pPr>
            <w:r w:rsidRPr="00E51B46">
              <w:rPr>
                <w:rFonts w:ascii="Times New Roman" w:hAnsi="Times New Roman" w:cs="Times New Roman"/>
                <w:sz w:val="24"/>
                <w:szCs w:val="24"/>
                <w:lang w:val="kk-KZ"/>
              </w:rPr>
              <w:t xml:space="preserve">Дата рождения: </w:t>
            </w:r>
            <w:r>
              <w:rPr>
                <w:rFonts w:ascii="Times New Roman" w:hAnsi="Times New Roman" w:cs="Times New Roman"/>
                <w:sz w:val="24"/>
                <w:szCs w:val="24"/>
                <w:lang w:val="kk-KZ"/>
              </w:rPr>
              <w:t>23</w:t>
            </w:r>
            <w:r w:rsidRPr="00E51B46">
              <w:rPr>
                <w:rFonts w:ascii="Times New Roman" w:hAnsi="Times New Roman" w:cs="Times New Roman"/>
                <w:sz w:val="24"/>
                <w:szCs w:val="24"/>
                <w:lang w:val="kk-KZ"/>
              </w:rPr>
              <w:t>.0</w:t>
            </w:r>
            <w:r>
              <w:rPr>
                <w:rFonts w:ascii="Times New Roman" w:hAnsi="Times New Roman" w:cs="Times New Roman"/>
                <w:sz w:val="24"/>
                <w:szCs w:val="24"/>
                <w:lang w:val="kk-KZ"/>
              </w:rPr>
              <w:t>2</w:t>
            </w:r>
            <w:r w:rsidRPr="00E51B46">
              <w:rPr>
                <w:rFonts w:ascii="Times New Roman" w:hAnsi="Times New Roman" w:cs="Times New Roman"/>
                <w:sz w:val="24"/>
                <w:szCs w:val="24"/>
                <w:lang w:val="kk-KZ"/>
              </w:rPr>
              <w:t>.19</w:t>
            </w:r>
            <w:r>
              <w:rPr>
                <w:rFonts w:ascii="Times New Roman" w:hAnsi="Times New Roman" w:cs="Times New Roman"/>
                <w:sz w:val="24"/>
                <w:szCs w:val="24"/>
                <w:lang w:val="kk-KZ"/>
              </w:rPr>
              <w:t>4</w:t>
            </w:r>
            <w:r w:rsidRPr="00E51B46">
              <w:rPr>
                <w:rFonts w:ascii="Times New Roman" w:hAnsi="Times New Roman" w:cs="Times New Roman"/>
                <w:sz w:val="24"/>
                <w:szCs w:val="24"/>
                <w:lang w:val="kk-KZ"/>
              </w:rPr>
              <w:t>5</w:t>
            </w:r>
            <w:r w:rsidRPr="00E51B46">
              <w:rPr>
                <w:rFonts w:ascii="Times New Roman" w:hAnsi="Times New Roman" w:cs="Times New Roman"/>
                <w:sz w:val="24"/>
                <w:szCs w:val="24"/>
                <w:lang w:val="en-US"/>
              </w:rPr>
              <w:t xml:space="preserve"> </w:t>
            </w:r>
            <w:r w:rsidRPr="00E51B46">
              <w:rPr>
                <w:rFonts w:ascii="Times New Roman" w:hAnsi="Times New Roman" w:cs="Times New Roman"/>
                <w:sz w:val="24"/>
                <w:szCs w:val="24"/>
                <w:lang w:val="kk-KZ"/>
              </w:rPr>
              <w:t>г.</w:t>
            </w:r>
          </w:p>
        </w:tc>
      </w:tr>
      <w:tr w:rsidR="000F45DF" w:rsidRPr="005C1868" w14:paraId="28757693" w14:textId="77777777" w:rsidTr="000F45DF">
        <w:trPr>
          <w:trHeight w:val="510"/>
        </w:trPr>
        <w:tc>
          <w:tcPr>
            <w:tcW w:w="2748" w:type="dxa"/>
            <w:gridSpan w:val="2"/>
            <w:vMerge/>
            <w:vAlign w:val="center"/>
          </w:tcPr>
          <w:p w14:paraId="350293A1" w14:textId="77777777" w:rsidR="000F45DF" w:rsidRPr="00EB5CB5" w:rsidRDefault="000F45DF" w:rsidP="00115545">
            <w:pPr>
              <w:rPr>
                <w:rFonts w:ascii="Times New Roman" w:hAnsi="Times New Roman" w:cs="Times New Roman"/>
                <w:noProof/>
                <w:sz w:val="28"/>
                <w:szCs w:val="28"/>
                <w:lang w:eastAsia="ru-RU"/>
              </w:rPr>
            </w:pPr>
          </w:p>
        </w:tc>
        <w:tc>
          <w:tcPr>
            <w:tcW w:w="6597" w:type="dxa"/>
            <w:vAlign w:val="center"/>
          </w:tcPr>
          <w:p w14:paraId="3EE669CB" w14:textId="701111C4" w:rsidR="000F45DF" w:rsidRPr="00E51B46" w:rsidRDefault="000F45DF" w:rsidP="00115545">
            <w:pPr>
              <w:rPr>
                <w:rFonts w:ascii="Times New Roman" w:hAnsi="Times New Roman" w:cs="Times New Roman"/>
                <w:sz w:val="24"/>
                <w:szCs w:val="24"/>
                <w:lang w:val="kk-KZ"/>
              </w:rPr>
            </w:pPr>
            <w:r w:rsidRPr="00E51B46">
              <w:rPr>
                <w:rFonts w:ascii="Times New Roman" w:hAnsi="Times New Roman" w:cs="Times New Roman"/>
                <w:sz w:val="24"/>
                <w:szCs w:val="24"/>
                <w:lang w:val="kk-KZ"/>
              </w:rPr>
              <w:t xml:space="preserve">Ученая степень/академическая степень: </w:t>
            </w:r>
            <w:r>
              <w:rPr>
                <w:rFonts w:ascii="MonsterratRegular" w:hAnsi="MonsterratRegular"/>
              </w:rPr>
              <w:t>доктор социологических наук, кандидат экономических наук, профессор</w:t>
            </w:r>
          </w:p>
        </w:tc>
      </w:tr>
      <w:tr w:rsidR="000F45DF" w:rsidRPr="005C1868" w14:paraId="54339AE7" w14:textId="77777777" w:rsidTr="000F45DF">
        <w:trPr>
          <w:trHeight w:val="510"/>
        </w:trPr>
        <w:tc>
          <w:tcPr>
            <w:tcW w:w="2748" w:type="dxa"/>
            <w:gridSpan w:val="2"/>
            <w:vMerge/>
            <w:vAlign w:val="center"/>
          </w:tcPr>
          <w:p w14:paraId="4D11A0F9" w14:textId="77777777" w:rsidR="000F45DF" w:rsidRPr="00EB5CB5" w:rsidRDefault="000F45DF" w:rsidP="00115545">
            <w:pPr>
              <w:rPr>
                <w:rFonts w:ascii="Times New Roman" w:hAnsi="Times New Roman" w:cs="Times New Roman"/>
                <w:noProof/>
                <w:sz w:val="28"/>
                <w:szCs w:val="28"/>
                <w:lang w:eastAsia="ru-RU"/>
              </w:rPr>
            </w:pPr>
          </w:p>
        </w:tc>
        <w:tc>
          <w:tcPr>
            <w:tcW w:w="6597" w:type="dxa"/>
            <w:vAlign w:val="center"/>
          </w:tcPr>
          <w:p w14:paraId="38594833" w14:textId="7D0B25D5" w:rsidR="000F45DF" w:rsidRPr="00E51B46" w:rsidRDefault="000F45DF" w:rsidP="00115545">
            <w:pPr>
              <w:rPr>
                <w:rFonts w:ascii="Times New Roman" w:hAnsi="Times New Roman" w:cs="Times New Roman"/>
                <w:sz w:val="24"/>
                <w:szCs w:val="24"/>
                <w:lang w:val="kk-KZ"/>
              </w:rPr>
            </w:pPr>
            <w:r w:rsidRPr="00E51B46">
              <w:rPr>
                <w:rFonts w:ascii="Times New Roman" w:hAnsi="Times New Roman" w:cs="Times New Roman"/>
                <w:sz w:val="24"/>
                <w:szCs w:val="24"/>
                <w:lang w:val="kk-KZ"/>
              </w:rPr>
              <w:t>Основное место работы: НАО «Торайгыров университет»</w:t>
            </w:r>
          </w:p>
        </w:tc>
      </w:tr>
      <w:tr w:rsidR="000F45DF" w:rsidRPr="005C1868" w14:paraId="6C200557" w14:textId="77777777" w:rsidTr="000F45DF">
        <w:trPr>
          <w:trHeight w:val="510"/>
        </w:trPr>
        <w:tc>
          <w:tcPr>
            <w:tcW w:w="2748" w:type="dxa"/>
            <w:gridSpan w:val="2"/>
            <w:vMerge w:val="restart"/>
            <w:vAlign w:val="center"/>
          </w:tcPr>
          <w:p w14:paraId="6406FC69" w14:textId="77777777" w:rsidR="000F45DF" w:rsidRPr="00EB5CB5" w:rsidRDefault="000F45DF" w:rsidP="00115545">
            <w:pPr>
              <w:rPr>
                <w:rFonts w:ascii="Times New Roman" w:hAnsi="Times New Roman" w:cs="Times New Roman"/>
                <w:noProof/>
                <w:sz w:val="28"/>
                <w:szCs w:val="28"/>
                <w:lang w:eastAsia="ru-RU"/>
              </w:rPr>
            </w:pPr>
          </w:p>
        </w:tc>
        <w:tc>
          <w:tcPr>
            <w:tcW w:w="6597" w:type="dxa"/>
            <w:vAlign w:val="center"/>
          </w:tcPr>
          <w:p w14:paraId="7B0E3BFB" w14:textId="22755B47" w:rsidR="000F45DF" w:rsidRPr="00E51B46" w:rsidRDefault="000F45DF" w:rsidP="00115545">
            <w:pPr>
              <w:jc w:val="both"/>
              <w:rPr>
                <w:rFonts w:ascii="Times New Roman" w:hAnsi="Times New Roman" w:cs="Times New Roman"/>
                <w:sz w:val="24"/>
                <w:szCs w:val="24"/>
                <w:lang w:val="kk-KZ"/>
              </w:rPr>
            </w:pPr>
            <w:r w:rsidRPr="00E51B46">
              <w:rPr>
                <w:rFonts w:ascii="Times New Roman" w:hAnsi="Times New Roman" w:cs="Times New Roman"/>
                <w:sz w:val="24"/>
                <w:szCs w:val="24"/>
                <w:lang w:val="kk-KZ"/>
              </w:rPr>
              <w:t xml:space="preserve">Область научных интересов: </w:t>
            </w:r>
            <w:r>
              <w:rPr>
                <w:rFonts w:ascii="Times New Roman" w:hAnsi="Times New Roman" w:cs="Times New Roman"/>
                <w:sz w:val="24"/>
                <w:szCs w:val="24"/>
              </w:rPr>
              <w:t>региональная экономика, отраслевая экономика, экономическая социология, устойчивое развитие национальной и региональной экономики</w:t>
            </w:r>
          </w:p>
        </w:tc>
      </w:tr>
      <w:tr w:rsidR="000F45DF" w:rsidRPr="005C1868" w14:paraId="02CAB707" w14:textId="77777777" w:rsidTr="000F45DF">
        <w:trPr>
          <w:trHeight w:val="510"/>
        </w:trPr>
        <w:tc>
          <w:tcPr>
            <w:tcW w:w="2748" w:type="dxa"/>
            <w:gridSpan w:val="2"/>
            <w:vMerge/>
            <w:vAlign w:val="center"/>
          </w:tcPr>
          <w:p w14:paraId="0E57A83D" w14:textId="77777777" w:rsidR="000F45DF" w:rsidRPr="00EB5CB5" w:rsidRDefault="000F45DF" w:rsidP="00115545">
            <w:pPr>
              <w:rPr>
                <w:rFonts w:ascii="Times New Roman" w:hAnsi="Times New Roman" w:cs="Times New Roman"/>
                <w:noProof/>
                <w:sz w:val="28"/>
                <w:szCs w:val="28"/>
                <w:lang w:eastAsia="ru-RU"/>
              </w:rPr>
            </w:pPr>
          </w:p>
        </w:tc>
        <w:tc>
          <w:tcPr>
            <w:tcW w:w="6597" w:type="dxa"/>
            <w:vAlign w:val="center"/>
          </w:tcPr>
          <w:p w14:paraId="53DDE5EE" w14:textId="24EF59EA" w:rsidR="000F45DF" w:rsidRPr="00E51B46" w:rsidRDefault="000F45DF" w:rsidP="00115545">
            <w:pPr>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Pr="00EB5CB5">
              <w:rPr>
                <w:rFonts w:ascii="Times New Roman" w:hAnsi="Times New Roman" w:cs="Times New Roman"/>
                <w:sz w:val="24"/>
                <w:szCs w:val="24"/>
              </w:rPr>
              <w:t>*</w:t>
            </w:r>
          </w:p>
        </w:tc>
      </w:tr>
      <w:tr w:rsidR="000F45DF" w:rsidRPr="005C1868" w14:paraId="57215892" w14:textId="77777777" w:rsidTr="000F45DF">
        <w:trPr>
          <w:trHeight w:val="510"/>
        </w:trPr>
        <w:tc>
          <w:tcPr>
            <w:tcW w:w="2748" w:type="dxa"/>
            <w:gridSpan w:val="2"/>
            <w:vMerge/>
            <w:vAlign w:val="center"/>
          </w:tcPr>
          <w:p w14:paraId="181939C6" w14:textId="77777777" w:rsidR="000F45DF" w:rsidRPr="00EB5CB5" w:rsidRDefault="000F45DF" w:rsidP="00115545">
            <w:pPr>
              <w:rPr>
                <w:rFonts w:ascii="Times New Roman" w:hAnsi="Times New Roman" w:cs="Times New Roman"/>
                <w:noProof/>
                <w:sz w:val="28"/>
                <w:szCs w:val="28"/>
                <w:lang w:eastAsia="ru-RU"/>
              </w:rPr>
            </w:pPr>
          </w:p>
        </w:tc>
        <w:tc>
          <w:tcPr>
            <w:tcW w:w="6597" w:type="dxa"/>
            <w:vAlign w:val="center"/>
          </w:tcPr>
          <w:p w14:paraId="0C18F9BF" w14:textId="77777777" w:rsidR="000F45DF" w:rsidRDefault="000F45DF" w:rsidP="00115545">
            <w:pPr>
              <w:rPr>
                <w:rFonts w:ascii="MonsterratRegular" w:hAnsi="MonsterratRegular"/>
              </w:rPr>
            </w:pPr>
            <w:r w:rsidRPr="00E51B46">
              <w:rPr>
                <w:rFonts w:ascii="Times New Roman" w:hAnsi="Times New Roman" w:cs="Times New Roman"/>
                <w:sz w:val="24"/>
                <w:szCs w:val="24"/>
                <w:lang w:val="en-US"/>
              </w:rPr>
              <w:t>ORCID*</w:t>
            </w:r>
            <w:r>
              <w:rPr>
                <w:rFonts w:ascii="MonsterratRegular" w:hAnsi="MonsterratRegular"/>
              </w:rPr>
              <w:t>0000-0003-4451-0865</w:t>
            </w:r>
          </w:p>
          <w:p w14:paraId="1ACA1F59" w14:textId="6B6B3D3B" w:rsidR="000F45DF" w:rsidRPr="00E51B46" w:rsidRDefault="000F45DF" w:rsidP="00115545">
            <w:pPr>
              <w:rPr>
                <w:rFonts w:ascii="Times New Roman" w:hAnsi="Times New Roman" w:cs="Times New Roman"/>
                <w:sz w:val="24"/>
                <w:szCs w:val="24"/>
                <w:lang w:val="kk-KZ"/>
              </w:rPr>
            </w:pPr>
            <w:r>
              <w:rPr>
                <w:rFonts w:ascii="MonsterratRegular" w:hAnsi="MonsterratRegular"/>
              </w:rPr>
              <w:t>https://orcid.org/ 0000-0003-4451-0865</w:t>
            </w:r>
          </w:p>
        </w:tc>
      </w:tr>
      <w:tr w:rsidR="000F45DF" w:rsidRPr="00761F3A" w14:paraId="26011CF4" w14:textId="77777777" w:rsidTr="000F45DF">
        <w:trPr>
          <w:trHeight w:val="510"/>
        </w:trPr>
        <w:tc>
          <w:tcPr>
            <w:tcW w:w="2748" w:type="dxa"/>
            <w:gridSpan w:val="2"/>
            <w:vMerge/>
            <w:vAlign w:val="center"/>
          </w:tcPr>
          <w:p w14:paraId="163FA37B" w14:textId="77777777" w:rsidR="000F45DF" w:rsidRPr="00EB5CB5" w:rsidRDefault="000F45DF" w:rsidP="00115545">
            <w:pPr>
              <w:rPr>
                <w:rFonts w:ascii="Times New Roman" w:hAnsi="Times New Roman" w:cs="Times New Roman"/>
                <w:noProof/>
                <w:sz w:val="28"/>
                <w:szCs w:val="28"/>
                <w:lang w:eastAsia="ru-RU"/>
              </w:rPr>
            </w:pPr>
          </w:p>
        </w:tc>
        <w:tc>
          <w:tcPr>
            <w:tcW w:w="6597" w:type="dxa"/>
            <w:vAlign w:val="center"/>
          </w:tcPr>
          <w:p w14:paraId="226F61A1" w14:textId="4E2388FF" w:rsidR="000F45DF" w:rsidRPr="00E51B46" w:rsidRDefault="000F45DF" w:rsidP="00115545">
            <w:pPr>
              <w:rPr>
                <w:rFonts w:ascii="Times New Roman" w:hAnsi="Times New Roman" w:cs="Times New Roman"/>
                <w:sz w:val="24"/>
                <w:szCs w:val="24"/>
                <w:lang w:val="kk-KZ"/>
              </w:rPr>
            </w:pPr>
            <w:r w:rsidRPr="005C668D">
              <w:rPr>
                <w:rFonts w:ascii="Times New Roman" w:hAnsi="Times New Roman" w:cs="Times New Roman"/>
                <w:sz w:val="24"/>
                <w:szCs w:val="24"/>
                <w:lang w:val="en-US"/>
              </w:rPr>
              <w:t>Scopus</w:t>
            </w:r>
            <w:r w:rsidRPr="005C668D">
              <w:rPr>
                <w:rStyle w:val="a9"/>
                <w:rFonts w:ascii="Arial" w:hAnsi="Arial" w:cs="Arial"/>
                <w:color w:val="73879C"/>
                <w:sz w:val="20"/>
                <w:szCs w:val="20"/>
                <w:lang w:val="en-US"/>
              </w:rPr>
              <w:t xml:space="preserve"> </w:t>
            </w:r>
            <w:r w:rsidRPr="005C668D">
              <w:rPr>
                <w:rFonts w:ascii="Times New Roman" w:hAnsi="Times New Roman" w:cs="Times New Roman"/>
                <w:bCs/>
                <w:sz w:val="24"/>
                <w:szCs w:val="24"/>
                <w:lang w:val="en-US"/>
              </w:rPr>
              <w:t xml:space="preserve">Author ID в Scopus </w:t>
            </w:r>
            <w:r w:rsidRPr="00115545">
              <w:rPr>
                <w:rFonts w:ascii="Times New Roman" w:hAnsi="Times New Roman" w:cs="Times New Roman"/>
                <w:sz w:val="24"/>
                <w:szCs w:val="24"/>
                <w:lang w:val="kk-KZ"/>
              </w:rPr>
              <w:t>55763835300</w:t>
            </w:r>
            <w:r>
              <w:rPr>
                <w:rFonts w:ascii="Times New Roman" w:hAnsi="Times New Roman" w:cs="Times New Roman"/>
                <w:sz w:val="24"/>
                <w:szCs w:val="24"/>
                <w:lang w:val="kk-KZ"/>
              </w:rPr>
              <w:t xml:space="preserve"> </w:t>
            </w:r>
            <w:r w:rsidRPr="00115545">
              <w:rPr>
                <w:rFonts w:ascii="Times New Roman" w:hAnsi="Times New Roman" w:cs="Times New Roman"/>
                <w:sz w:val="24"/>
                <w:szCs w:val="24"/>
                <w:lang w:val="kk-KZ"/>
              </w:rPr>
              <w:t>https://www.scopus.com/authid/detail.uri?authorId=55763835300</w:t>
            </w:r>
          </w:p>
        </w:tc>
      </w:tr>
      <w:tr w:rsidR="000F45DF" w:rsidRPr="004C4E59" w14:paraId="5399DEB4" w14:textId="77777777" w:rsidTr="000F45DF">
        <w:trPr>
          <w:trHeight w:val="510"/>
        </w:trPr>
        <w:tc>
          <w:tcPr>
            <w:tcW w:w="2748" w:type="dxa"/>
            <w:gridSpan w:val="2"/>
            <w:vMerge/>
            <w:vAlign w:val="center"/>
          </w:tcPr>
          <w:p w14:paraId="08BAA8DF" w14:textId="77777777" w:rsidR="000F45DF" w:rsidRPr="00115545" w:rsidRDefault="000F45DF" w:rsidP="00115545">
            <w:pPr>
              <w:rPr>
                <w:rFonts w:ascii="Times New Roman" w:hAnsi="Times New Roman" w:cs="Times New Roman"/>
                <w:noProof/>
                <w:sz w:val="28"/>
                <w:szCs w:val="28"/>
                <w:lang w:val="en-US" w:eastAsia="ru-RU"/>
              </w:rPr>
            </w:pPr>
          </w:p>
        </w:tc>
        <w:tc>
          <w:tcPr>
            <w:tcW w:w="6597" w:type="dxa"/>
            <w:vAlign w:val="center"/>
          </w:tcPr>
          <w:p w14:paraId="0C309B9A" w14:textId="4D81C04B" w:rsidR="000F45DF" w:rsidRPr="007A4B47" w:rsidRDefault="000F45DF" w:rsidP="004C4E59">
            <w:pPr>
              <w:pStyle w:val="a4"/>
              <w:ind w:left="9"/>
              <w:jc w:val="both"/>
              <w:rPr>
                <w:rFonts w:ascii="Times New Roman" w:hAnsi="Times New Roman" w:cs="Times New Roman"/>
                <w:sz w:val="24"/>
                <w:szCs w:val="24"/>
                <w:lang w:val="kk-KZ"/>
              </w:rPr>
            </w:pPr>
            <w:r w:rsidRPr="007A4B47">
              <w:rPr>
                <w:rFonts w:ascii="Times New Roman" w:hAnsi="Times New Roman" w:cs="Times New Roman"/>
                <w:sz w:val="24"/>
                <w:szCs w:val="24"/>
                <w:lang w:val="kk-KZ"/>
              </w:rPr>
              <w:t>Список публикаций:</w:t>
            </w:r>
          </w:p>
          <w:p w14:paraId="60B08F4D" w14:textId="4E50C8B5" w:rsidR="000F45DF" w:rsidRPr="007A4B47" w:rsidRDefault="000F45DF" w:rsidP="004C4E59">
            <w:pPr>
              <w:pStyle w:val="a4"/>
              <w:numPr>
                <w:ilvl w:val="0"/>
                <w:numId w:val="33"/>
              </w:numPr>
              <w:ind w:left="9" w:hanging="9"/>
              <w:jc w:val="both"/>
              <w:rPr>
                <w:rFonts w:ascii="Times New Roman" w:hAnsi="Times New Roman" w:cs="Times New Roman"/>
                <w:sz w:val="24"/>
                <w:szCs w:val="24"/>
                <w:lang w:val="kk-KZ"/>
              </w:rPr>
            </w:pPr>
            <w:r w:rsidRPr="007A4B47">
              <w:rPr>
                <w:rFonts w:ascii="Times New Roman" w:hAnsi="Times New Roman" w:cs="Times New Roman"/>
                <w:sz w:val="24"/>
                <w:szCs w:val="24"/>
                <w:lang w:val="kk-KZ"/>
              </w:rPr>
              <w:t xml:space="preserve">Standards And Quality Of Living Of The Population Is An Indicator Of Socioeconomic Development Of The Region//Academy of Strategic Management Journal, 2021, 20(1), стр. 1–7. </w:t>
            </w:r>
          </w:p>
          <w:p w14:paraId="15025F86" w14:textId="77777777" w:rsidR="000F45DF" w:rsidRPr="007A4B47" w:rsidRDefault="000F45DF" w:rsidP="004C4E59">
            <w:pPr>
              <w:pStyle w:val="a4"/>
              <w:numPr>
                <w:ilvl w:val="0"/>
                <w:numId w:val="33"/>
              </w:numPr>
              <w:ind w:left="9" w:hanging="9"/>
              <w:jc w:val="both"/>
              <w:rPr>
                <w:rFonts w:ascii="Times New Roman" w:hAnsi="Times New Roman" w:cs="Times New Roman"/>
                <w:sz w:val="24"/>
                <w:szCs w:val="24"/>
                <w:lang w:val="kk-KZ"/>
              </w:rPr>
            </w:pPr>
            <w:r w:rsidRPr="007A4B47">
              <w:rPr>
                <w:rFonts w:ascii="Times New Roman" w:hAnsi="Times New Roman" w:cs="Times New Roman"/>
                <w:sz w:val="24"/>
                <w:szCs w:val="24"/>
                <w:lang w:val="kk-KZ"/>
              </w:rPr>
              <w:t xml:space="preserve">Integration Processes with Participation of the Large Companies// Universal Journal of Industrial and Business Management. Vol 2, № 2, 2014 P.44 -51; </w:t>
            </w:r>
          </w:p>
          <w:p w14:paraId="58D61BF9" w14:textId="77777777" w:rsidR="000F45DF" w:rsidRPr="007A4B47" w:rsidRDefault="000F45DF" w:rsidP="004C4E59">
            <w:pPr>
              <w:pStyle w:val="a4"/>
              <w:numPr>
                <w:ilvl w:val="0"/>
                <w:numId w:val="33"/>
              </w:numPr>
              <w:ind w:left="9" w:hanging="9"/>
              <w:jc w:val="both"/>
              <w:rPr>
                <w:rFonts w:ascii="Times New Roman" w:hAnsi="Times New Roman" w:cs="Times New Roman"/>
                <w:sz w:val="24"/>
                <w:szCs w:val="24"/>
                <w:lang w:val="kk-KZ"/>
              </w:rPr>
            </w:pPr>
            <w:r w:rsidRPr="007A4B47">
              <w:rPr>
                <w:rFonts w:ascii="Times New Roman" w:hAnsi="Times New Roman" w:cs="Times New Roman"/>
                <w:sz w:val="24"/>
                <w:szCs w:val="24"/>
                <w:lang w:val="kk-KZ"/>
              </w:rPr>
              <w:t xml:space="preserve">Актуальные проблемы социально-экономического развития региона (на материалах Павлодарской области): монография//Павлодар: Изд-во Инновац. Евраз. ун-та, 2014. – 304 с.; </w:t>
            </w:r>
          </w:p>
          <w:p w14:paraId="26FCF334" w14:textId="77777777" w:rsidR="000F45DF" w:rsidRPr="007A4B47" w:rsidRDefault="000F45DF" w:rsidP="004C4E59">
            <w:pPr>
              <w:pStyle w:val="a4"/>
              <w:numPr>
                <w:ilvl w:val="0"/>
                <w:numId w:val="33"/>
              </w:numPr>
              <w:ind w:left="9" w:hanging="9"/>
              <w:jc w:val="both"/>
              <w:rPr>
                <w:rFonts w:ascii="Times New Roman" w:hAnsi="Times New Roman" w:cs="Times New Roman"/>
                <w:sz w:val="24"/>
                <w:szCs w:val="24"/>
                <w:lang w:val="kk-KZ"/>
              </w:rPr>
            </w:pPr>
            <w:r w:rsidRPr="007A4B47">
              <w:rPr>
                <w:rFonts w:ascii="Times New Roman" w:hAnsi="Times New Roman" w:cs="Times New Roman"/>
                <w:sz w:val="24"/>
                <w:szCs w:val="24"/>
                <w:lang w:val="kk-KZ"/>
              </w:rPr>
              <w:t>Использование метода «Форсайт» для прогнозирования научно-технологического и экономического развития старопромышленного региона (на примере Павлодарской области Республики Казахстан)//Вестник Омского университета. Серия «Экономика». 2015. № 4. С. 242 – 248</w:t>
            </w:r>
          </w:p>
          <w:p w14:paraId="2B8C8099" w14:textId="77777777" w:rsidR="000F45DF" w:rsidRPr="007A4B47" w:rsidRDefault="000F45DF" w:rsidP="004C4E59">
            <w:pPr>
              <w:pStyle w:val="a4"/>
              <w:numPr>
                <w:ilvl w:val="0"/>
                <w:numId w:val="33"/>
              </w:numPr>
              <w:ind w:left="9" w:hanging="9"/>
              <w:jc w:val="both"/>
              <w:rPr>
                <w:rFonts w:ascii="Times New Roman" w:hAnsi="Times New Roman" w:cs="Times New Roman"/>
                <w:sz w:val="24"/>
                <w:szCs w:val="24"/>
                <w:lang w:val="kk-KZ"/>
              </w:rPr>
            </w:pPr>
            <w:r w:rsidRPr="007A4B47">
              <w:rPr>
                <w:rFonts w:ascii="Times New Roman" w:hAnsi="Times New Roman" w:cs="Times New Roman"/>
                <w:sz w:val="24"/>
                <w:szCs w:val="24"/>
                <w:lang w:val="kk-KZ"/>
              </w:rPr>
              <w:t>Predicting the Future of Old Industrial Regions, Based on Foresight Studies// Revista Espacios. 2017. Vol. 38 (№ 43). Pag. 25; - Методологические подходы к модернизации экономики регионов со сложившейся структурой//Изд-во LAP LAMBERT Academic Publishing RU. 2017. – 165 с.</w:t>
            </w:r>
          </w:p>
          <w:p w14:paraId="396D47F0" w14:textId="77777777" w:rsidR="000F45DF" w:rsidRPr="007A4B47" w:rsidRDefault="000F45DF" w:rsidP="004C4E59">
            <w:pPr>
              <w:pStyle w:val="a4"/>
              <w:numPr>
                <w:ilvl w:val="0"/>
                <w:numId w:val="33"/>
              </w:numPr>
              <w:ind w:left="9" w:hanging="9"/>
              <w:jc w:val="both"/>
              <w:rPr>
                <w:rFonts w:ascii="Times New Roman" w:hAnsi="Times New Roman" w:cs="Times New Roman"/>
                <w:sz w:val="24"/>
                <w:szCs w:val="24"/>
                <w:lang w:val="kk-KZ"/>
              </w:rPr>
            </w:pPr>
            <w:r w:rsidRPr="007A4B47">
              <w:rPr>
                <w:rFonts w:ascii="Times New Roman" w:hAnsi="Times New Roman" w:cs="Times New Roman"/>
                <w:sz w:val="24"/>
                <w:szCs w:val="24"/>
                <w:lang w:val="kk-KZ"/>
              </w:rPr>
              <w:t xml:space="preserve">Модернизация старопромышленных территорий северо-восточного Китая как важнейшее направление политики национальной безопасности//Управление экономическими системами. 2017. № 4 С. 37 – 40. </w:t>
            </w:r>
          </w:p>
          <w:p w14:paraId="7436362F" w14:textId="77777777" w:rsidR="000F45DF" w:rsidRPr="007A4B47" w:rsidRDefault="000F45DF" w:rsidP="004C4E59">
            <w:pPr>
              <w:pStyle w:val="a4"/>
              <w:numPr>
                <w:ilvl w:val="0"/>
                <w:numId w:val="33"/>
              </w:numPr>
              <w:ind w:left="9" w:hanging="9"/>
              <w:jc w:val="both"/>
              <w:rPr>
                <w:rFonts w:ascii="Times New Roman" w:hAnsi="Times New Roman" w:cs="Times New Roman"/>
                <w:sz w:val="24"/>
                <w:szCs w:val="24"/>
                <w:lang w:val="kk-KZ"/>
              </w:rPr>
            </w:pPr>
            <w:r w:rsidRPr="007A4B47">
              <w:rPr>
                <w:rFonts w:ascii="Times New Roman" w:hAnsi="Times New Roman" w:cs="Times New Roman"/>
                <w:sz w:val="24"/>
                <w:szCs w:val="24"/>
                <w:lang w:val="kk-KZ"/>
              </w:rPr>
              <w:t>Оценка населением качества жизни в социально-экономическом планировании развития региона// Вестник Торайгыров университет, ISSN 2710-3439 Серия Гуманитарная. № 1. </w:t>
            </w:r>
          </w:p>
          <w:p w14:paraId="7BED2463" w14:textId="678CB785" w:rsidR="000F45DF" w:rsidRPr="007A4B47" w:rsidRDefault="000F45DF" w:rsidP="004C4E59">
            <w:pPr>
              <w:pStyle w:val="4"/>
              <w:numPr>
                <w:ilvl w:val="0"/>
                <w:numId w:val="33"/>
              </w:numPr>
              <w:shd w:val="clear" w:color="auto" w:fill="FFFFFF"/>
              <w:spacing w:before="0" w:beforeAutospacing="0" w:after="0" w:afterAutospacing="0"/>
              <w:ind w:left="9" w:hanging="9"/>
              <w:jc w:val="both"/>
              <w:outlineLvl w:val="3"/>
              <w:rPr>
                <w:lang w:val="kk-KZ"/>
              </w:rPr>
            </w:pPr>
            <w:r w:rsidRPr="00E55748">
              <w:rPr>
                <w:rFonts w:eastAsiaTheme="minorHAnsi"/>
                <w:b w:val="0"/>
                <w:bCs w:val="0"/>
                <w:lang w:val="kk-KZ" w:eastAsia="en-US"/>
              </w:rPr>
              <w:t>Financial modelling of meat cattle breeding in Kazakhstan based on a business process map//</w:t>
            </w:r>
            <w:r w:rsidR="00761F3A">
              <w:rPr>
                <w:rFonts w:eastAsiaTheme="minorHAnsi"/>
                <w:b w:val="0"/>
                <w:bCs w:val="0"/>
                <w:lang w:val="kk-KZ" w:eastAsia="en-US"/>
              </w:rPr>
              <w:fldChar w:fldCharType="begin"/>
            </w:r>
            <w:r w:rsidR="00761F3A">
              <w:rPr>
                <w:rFonts w:eastAsiaTheme="minorHAnsi"/>
                <w:b w:val="0"/>
                <w:bCs w:val="0"/>
                <w:lang w:val="kk-KZ" w:eastAsia="en-US"/>
              </w:rPr>
              <w:instrText xml:space="preserve"> HYPERLINK "https://www.scopus.com/authid/detail.uri?authorId=5720</w:instrText>
            </w:r>
            <w:r w:rsidR="00761F3A">
              <w:rPr>
                <w:rFonts w:eastAsiaTheme="minorHAnsi"/>
                <w:b w:val="0"/>
                <w:bCs w:val="0"/>
                <w:lang w:val="kk-KZ" w:eastAsia="en-US"/>
              </w:rPr>
              <w:instrText xml:space="preserve">2926247" </w:instrText>
            </w:r>
            <w:r w:rsidR="00761F3A">
              <w:rPr>
                <w:rFonts w:eastAsiaTheme="minorHAnsi"/>
                <w:b w:val="0"/>
                <w:bCs w:val="0"/>
                <w:lang w:val="kk-KZ" w:eastAsia="en-US"/>
              </w:rPr>
              <w:fldChar w:fldCharType="separate"/>
            </w:r>
            <w:r w:rsidRPr="00E55748">
              <w:rPr>
                <w:rFonts w:eastAsiaTheme="minorHAnsi"/>
                <w:b w:val="0"/>
                <w:bCs w:val="0"/>
                <w:lang w:val="kk-KZ" w:eastAsia="en-US"/>
              </w:rPr>
              <w:t>Z.K., Altaibayeva, Zhanat K.</w:t>
            </w:r>
            <w:r w:rsidR="00761F3A">
              <w:rPr>
                <w:rFonts w:eastAsiaTheme="minorHAnsi"/>
                <w:b w:val="0"/>
                <w:bCs w:val="0"/>
                <w:lang w:val="kk-KZ" w:eastAsia="en-US"/>
              </w:rPr>
              <w:fldChar w:fldCharType="end"/>
            </w:r>
            <w:r w:rsidRPr="00E55748">
              <w:rPr>
                <w:rFonts w:eastAsiaTheme="minorHAnsi"/>
                <w:b w:val="0"/>
                <w:bCs w:val="0"/>
                <w:lang w:val="kk-KZ" w:eastAsia="en-US"/>
              </w:rPr>
              <w:t xml:space="preserve">, </w:t>
            </w:r>
            <w:r w:rsidR="00761F3A">
              <w:rPr>
                <w:rFonts w:eastAsiaTheme="minorHAnsi"/>
                <w:b w:val="0"/>
                <w:bCs w:val="0"/>
                <w:lang w:val="kk-KZ" w:eastAsia="en-US"/>
              </w:rPr>
              <w:fldChar w:fldCharType="begin"/>
            </w:r>
            <w:r w:rsidR="00761F3A">
              <w:rPr>
                <w:rFonts w:eastAsiaTheme="minorHAnsi"/>
                <w:b w:val="0"/>
                <w:bCs w:val="0"/>
                <w:lang w:val="kk-KZ" w:eastAsia="en-US"/>
              </w:rPr>
              <w:instrText xml:space="preserve"> HYPERLINK "https://www.scopus.com/authid/detail.uri?authorId=57190215974" </w:instrText>
            </w:r>
            <w:r w:rsidR="00761F3A">
              <w:rPr>
                <w:rFonts w:eastAsiaTheme="minorHAnsi"/>
                <w:b w:val="0"/>
                <w:bCs w:val="0"/>
                <w:lang w:val="kk-KZ" w:eastAsia="en-US"/>
              </w:rPr>
              <w:fldChar w:fldCharType="separate"/>
            </w:r>
            <w:r w:rsidRPr="00E55748">
              <w:rPr>
                <w:rFonts w:eastAsiaTheme="minorHAnsi"/>
                <w:b w:val="0"/>
                <w:bCs w:val="0"/>
                <w:lang w:val="kk-KZ" w:eastAsia="en-US"/>
              </w:rPr>
              <w:t>D.Z., Aiguzhinova, Dinara Zeinullaevna</w:t>
            </w:r>
            <w:r w:rsidR="00761F3A">
              <w:rPr>
                <w:rFonts w:eastAsiaTheme="minorHAnsi"/>
                <w:b w:val="0"/>
                <w:bCs w:val="0"/>
                <w:lang w:val="kk-KZ" w:eastAsia="en-US"/>
              </w:rPr>
              <w:fldChar w:fldCharType="end"/>
            </w:r>
            <w:r w:rsidRPr="00E55748">
              <w:rPr>
                <w:rFonts w:eastAsiaTheme="minorHAnsi"/>
                <w:b w:val="0"/>
                <w:bCs w:val="0"/>
                <w:lang w:val="kk-KZ" w:eastAsia="en-US"/>
              </w:rPr>
              <w:t xml:space="preserve">, </w:t>
            </w:r>
            <w:hyperlink r:id="rId21" w:history="1">
              <w:r w:rsidRPr="00E55748">
                <w:rPr>
                  <w:rFonts w:eastAsiaTheme="minorHAnsi"/>
                  <w:b w:val="0"/>
                  <w:bCs w:val="0"/>
                  <w:lang w:val="kk-KZ" w:eastAsia="en-US"/>
                </w:rPr>
                <w:t>V.P., Shelomentseva, Valentina Pavlovna</w:t>
              </w:r>
            </w:hyperlink>
            <w:r w:rsidRPr="00E55748">
              <w:rPr>
                <w:rFonts w:eastAsiaTheme="minorHAnsi"/>
                <w:b w:val="0"/>
                <w:bCs w:val="0"/>
                <w:lang w:val="kk-KZ" w:eastAsia="en-US"/>
              </w:rPr>
              <w:t xml:space="preserve">, </w:t>
            </w:r>
            <w:hyperlink r:id="rId22" w:history="1">
              <w:r w:rsidRPr="00E55748">
                <w:rPr>
                  <w:rFonts w:eastAsiaTheme="minorHAnsi"/>
                  <w:b w:val="0"/>
                  <w:bCs w:val="0"/>
                  <w:lang w:val="kk-KZ" w:eastAsia="en-US"/>
                </w:rPr>
                <w:t>A.S., Narynbayeva, Aina Serikovna</w:t>
              </w:r>
            </w:hyperlink>
            <w:r w:rsidRPr="00E55748">
              <w:rPr>
                <w:rFonts w:eastAsiaTheme="minorHAnsi"/>
                <w:b w:val="0"/>
                <w:bCs w:val="0"/>
                <w:lang w:val="kk-KZ" w:eastAsia="en-US"/>
              </w:rPr>
              <w:t xml:space="preserve">, </w:t>
            </w:r>
            <w:hyperlink r:id="rId23" w:history="1">
              <w:r w:rsidRPr="00E55748">
                <w:rPr>
                  <w:rFonts w:eastAsiaTheme="minorHAnsi"/>
                  <w:b w:val="0"/>
                  <w:bCs w:val="0"/>
                  <w:lang w:val="kk-KZ" w:eastAsia="en-US"/>
                </w:rPr>
                <w:t>M.S., Bauer, Maira Shakibaevna</w:t>
              </w:r>
            </w:hyperlink>
            <w:r>
              <w:rPr>
                <w:rFonts w:eastAsiaTheme="minorHAnsi"/>
                <w:b w:val="0"/>
                <w:bCs w:val="0"/>
                <w:lang w:val="kk-KZ" w:eastAsia="en-US"/>
              </w:rPr>
              <w:t xml:space="preserve">. </w:t>
            </w:r>
            <w:r w:rsidRPr="004C4E59">
              <w:rPr>
                <w:b w:val="0"/>
                <w:bCs w:val="0"/>
                <w:lang w:val="kk-KZ"/>
              </w:rPr>
              <w:t>International Journal of Innovative Research and Scientific Studies, 2025</w:t>
            </w:r>
          </w:p>
        </w:tc>
      </w:tr>
      <w:tr w:rsidR="000A3AC5" w:rsidRPr="00E55748" w14:paraId="272F04DE" w14:textId="77777777" w:rsidTr="000F45DF">
        <w:trPr>
          <w:trHeight w:val="510"/>
        </w:trPr>
        <w:tc>
          <w:tcPr>
            <w:tcW w:w="2748" w:type="dxa"/>
            <w:gridSpan w:val="2"/>
            <w:vMerge w:val="restart"/>
            <w:vAlign w:val="center"/>
          </w:tcPr>
          <w:p w14:paraId="20824B33" w14:textId="7C091F12" w:rsidR="000A3AC5" w:rsidRPr="00E55748" w:rsidRDefault="000A3AC5" w:rsidP="00115545">
            <w:pPr>
              <w:rPr>
                <w:rFonts w:ascii="Times New Roman" w:hAnsi="Times New Roman" w:cs="Times New Roman"/>
                <w:noProof/>
                <w:sz w:val="28"/>
                <w:szCs w:val="28"/>
                <w:lang w:val="en-US" w:eastAsia="ru-RU"/>
              </w:rPr>
            </w:pPr>
            <w:r>
              <w:rPr>
                <w:noProof/>
                <w:lang w:eastAsia="ru-RU"/>
              </w:rPr>
              <w:drawing>
                <wp:inline distT="0" distB="0" distL="0" distR="0" wp14:anchorId="4C8488C7" wp14:editId="74EC3268">
                  <wp:extent cx="1616075" cy="1662932"/>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65038" cy="1713314"/>
                          </a:xfrm>
                          <a:prstGeom prst="rect">
                            <a:avLst/>
                          </a:prstGeom>
                          <a:noFill/>
                          <a:ln>
                            <a:noFill/>
                          </a:ln>
                        </pic:spPr>
                      </pic:pic>
                    </a:graphicData>
                  </a:graphic>
                </wp:inline>
              </w:drawing>
            </w:r>
          </w:p>
        </w:tc>
        <w:tc>
          <w:tcPr>
            <w:tcW w:w="6597" w:type="dxa"/>
            <w:vAlign w:val="center"/>
          </w:tcPr>
          <w:p w14:paraId="418BB1C1" w14:textId="01A12FE1" w:rsidR="000A3AC5" w:rsidRPr="00E51B46" w:rsidRDefault="000A3AC5" w:rsidP="00115545">
            <w:pPr>
              <w:rPr>
                <w:rFonts w:ascii="Times New Roman" w:hAnsi="Times New Roman" w:cs="Times New Roman"/>
                <w:sz w:val="24"/>
                <w:szCs w:val="24"/>
                <w:lang w:val="kk-KZ"/>
              </w:rPr>
            </w:pPr>
            <w:r w:rsidRPr="00403956">
              <w:rPr>
                <w:rFonts w:ascii="Times New Roman" w:hAnsi="Times New Roman" w:cs="Times New Roman"/>
                <w:sz w:val="24"/>
                <w:szCs w:val="24"/>
                <w:lang w:val="kk-KZ"/>
              </w:rPr>
              <w:t>Тюлюгенова Ляззат Балтабаевна</w:t>
            </w:r>
          </w:p>
        </w:tc>
      </w:tr>
      <w:tr w:rsidR="000A3AC5" w:rsidRPr="00E55748" w14:paraId="65852216" w14:textId="77777777" w:rsidTr="000F45DF">
        <w:trPr>
          <w:trHeight w:val="510"/>
        </w:trPr>
        <w:tc>
          <w:tcPr>
            <w:tcW w:w="2748" w:type="dxa"/>
            <w:gridSpan w:val="2"/>
            <w:vMerge/>
            <w:vAlign w:val="center"/>
          </w:tcPr>
          <w:p w14:paraId="390DC4C2" w14:textId="77777777" w:rsidR="000A3AC5" w:rsidRPr="00E55748" w:rsidRDefault="000A3AC5" w:rsidP="007A4B47">
            <w:pPr>
              <w:rPr>
                <w:rFonts w:ascii="Times New Roman" w:hAnsi="Times New Roman" w:cs="Times New Roman"/>
                <w:noProof/>
                <w:sz w:val="28"/>
                <w:szCs w:val="28"/>
                <w:lang w:val="en-US" w:eastAsia="ru-RU"/>
              </w:rPr>
            </w:pPr>
          </w:p>
        </w:tc>
        <w:tc>
          <w:tcPr>
            <w:tcW w:w="6597" w:type="dxa"/>
            <w:vAlign w:val="center"/>
          </w:tcPr>
          <w:p w14:paraId="60422B54" w14:textId="2D3F845D" w:rsidR="000A3AC5" w:rsidRPr="00E51B46" w:rsidRDefault="000A3AC5" w:rsidP="007A4B47">
            <w:pPr>
              <w:rPr>
                <w:rFonts w:ascii="Times New Roman" w:hAnsi="Times New Roman" w:cs="Times New Roman"/>
                <w:sz w:val="24"/>
                <w:szCs w:val="24"/>
                <w:lang w:val="kk-KZ"/>
              </w:rPr>
            </w:pPr>
            <w:r>
              <w:rPr>
                <w:rFonts w:ascii="Times New Roman" w:hAnsi="Times New Roman" w:cs="Times New Roman"/>
                <w:sz w:val="24"/>
                <w:szCs w:val="24"/>
                <w:lang w:val="kk-KZ"/>
              </w:rPr>
              <w:t>Младший</w:t>
            </w:r>
            <w:r w:rsidRPr="00E51B46">
              <w:rPr>
                <w:rFonts w:ascii="Times New Roman" w:hAnsi="Times New Roman" w:cs="Times New Roman"/>
                <w:sz w:val="24"/>
                <w:szCs w:val="24"/>
                <w:lang w:val="kk-KZ"/>
              </w:rPr>
              <w:t xml:space="preserve"> научный сотрудник</w:t>
            </w:r>
          </w:p>
        </w:tc>
      </w:tr>
      <w:tr w:rsidR="000A3AC5" w:rsidRPr="00E55748" w14:paraId="4F8956DC" w14:textId="77777777" w:rsidTr="000F45DF">
        <w:trPr>
          <w:trHeight w:val="510"/>
        </w:trPr>
        <w:tc>
          <w:tcPr>
            <w:tcW w:w="2748" w:type="dxa"/>
            <w:gridSpan w:val="2"/>
            <w:vMerge/>
            <w:vAlign w:val="center"/>
          </w:tcPr>
          <w:p w14:paraId="6A4CF311" w14:textId="77777777" w:rsidR="000A3AC5" w:rsidRPr="00E55748" w:rsidRDefault="000A3AC5" w:rsidP="007A4B47">
            <w:pPr>
              <w:rPr>
                <w:rFonts w:ascii="Times New Roman" w:hAnsi="Times New Roman" w:cs="Times New Roman"/>
                <w:noProof/>
                <w:sz w:val="28"/>
                <w:szCs w:val="28"/>
                <w:lang w:val="en-US" w:eastAsia="ru-RU"/>
              </w:rPr>
            </w:pPr>
          </w:p>
        </w:tc>
        <w:tc>
          <w:tcPr>
            <w:tcW w:w="6597" w:type="dxa"/>
            <w:vAlign w:val="center"/>
          </w:tcPr>
          <w:p w14:paraId="2515C73E" w14:textId="07AD59A8" w:rsidR="000A3AC5" w:rsidRPr="00E51B46" w:rsidRDefault="000A3AC5" w:rsidP="007A4B47">
            <w:pPr>
              <w:rPr>
                <w:rFonts w:ascii="Times New Roman" w:hAnsi="Times New Roman" w:cs="Times New Roman"/>
                <w:sz w:val="24"/>
                <w:szCs w:val="24"/>
                <w:lang w:val="kk-KZ"/>
              </w:rPr>
            </w:pPr>
            <w:r w:rsidRPr="00E51B46">
              <w:rPr>
                <w:rFonts w:ascii="Times New Roman" w:hAnsi="Times New Roman" w:cs="Times New Roman"/>
                <w:sz w:val="24"/>
                <w:szCs w:val="24"/>
                <w:lang w:val="kk-KZ"/>
              </w:rPr>
              <w:t xml:space="preserve">Дата рождения: </w:t>
            </w:r>
            <w:r>
              <w:rPr>
                <w:rFonts w:ascii="Times New Roman" w:hAnsi="Times New Roman" w:cs="Times New Roman"/>
                <w:sz w:val="24"/>
                <w:szCs w:val="24"/>
                <w:lang w:val="kk-KZ"/>
              </w:rPr>
              <w:t>31</w:t>
            </w:r>
            <w:r w:rsidRPr="00E51B46">
              <w:rPr>
                <w:rFonts w:ascii="Times New Roman" w:hAnsi="Times New Roman" w:cs="Times New Roman"/>
                <w:sz w:val="24"/>
                <w:szCs w:val="24"/>
                <w:lang w:val="kk-KZ"/>
              </w:rPr>
              <w:t>.0</w:t>
            </w:r>
            <w:r>
              <w:rPr>
                <w:rFonts w:ascii="Times New Roman" w:hAnsi="Times New Roman" w:cs="Times New Roman"/>
                <w:sz w:val="24"/>
                <w:szCs w:val="24"/>
                <w:lang w:val="kk-KZ"/>
              </w:rPr>
              <w:t>5</w:t>
            </w:r>
            <w:r w:rsidRPr="00E51B46">
              <w:rPr>
                <w:rFonts w:ascii="Times New Roman" w:hAnsi="Times New Roman" w:cs="Times New Roman"/>
                <w:sz w:val="24"/>
                <w:szCs w:val="24"/>
                <w:lang w:val="kk-KZ"/>
              </w:rPr>
              <w:t>.19</w:t>
            </w:r>
            <w:r>
              <w:rPr>
                <w:rFonts w:ascii="Times New Roman" w:hAnsi="Times New Roman" w:cs="Times New Roman"/>
                <w:sz w:val="24"/>
                <w:szCs w:val="24"/>
                <w:lang w:val="kk-KZ"/>
              </w:rPr>
              <w:t>8</w:t>
            </w:r>
            <w:r w:rsidR="00BA439C">
              <w:rPr>
                <w:rFonts w:ascii="Times New Roman" w:hAnsi="Times New Roman" w:cs="Times New Roman"/>
                <w:sz w:val="24"/>
                <w:szCs w:val="24"/>
                <w:lang w:val="kk-KZ"/>
              </w:rPr>
              <w:t>7</w:t>
            </w:r>
            <w:r w:rsidRPr="004C4E59">
              <w:rPr>
                <w:rFonts w:ascii="Times New Roman" w:hAnsi="Times New Roman" w:cs="Times New Roman"/>
                <w:sz w:val="24"/>
                <w:szCs w:val="24"/>
                <w:lang w:val="kk-KZ"/>
              </w:rPr>
              <w:t xml:space="preserve"> </w:t>
            </w:r>
            <w:r w:rsidRPr="00E51B46">
              <w:rPr>
                <w:rFonts w:ascii="Times New Roman" w:hAnsi="Times New Roman" w:cs="Times New Roman"/>
                <w:sz w:val="24"/>
                <w:szCs w:val="24"/>
                <w:lang w:val="kk-KZ"/>
              </w:rPr>
              <w:t>г.</w:t>
            </w:r>
          </w:p>
        </w:tc>
      </w:tr>
      <w:tr w:rsidR="000A3AC5" w:rsidRPr="007A4B47" w14:paraId="40F6E3B2" w14:textId="77777777" w:rsidTr="000F45DF">
        <w:trPr>
          <w:trHeight w:val="510"/>
        </w:trPr>
        <w:tc>
          <w:tcPr>
            <w:tcW w:w="2748" w:type="dxa"/>
            <w:gridSpan w:val="2"/>
            <w:vMerge/>
            <w:vAlign w:val="center"/>
          </w:tcPr>
          <w:p w14:paraId="32099E1D" w14:textId="77777777" w:rsidR="000A3AC5" w:rsidRPr="00E55748" w:rsidRDefault="000A3AC5" w:rsidP="007A4B47">
            <w:pPr>
              <w:rPr>
                <w:rFonts w:ascii="Times New Roman" w:hAnsi="Times New Roman" w:cs="Times New Roman"/>
                <w:noProof/>
                <w:sz w:val="28"/>
                <w:szCs w:val="28"/>
                <w:lang w:val="en-US" w:eastAsia="ru-RU"/>
              </w:rPr>
            </w:pPr>
          </w:p>
        </w:tc>
        <w:tc>
          <w:tcPr>
            <w:tcW w:w="6597" w:type="dxa"/>
            <w:vAlign w:val="center"/>
          </w:tcPr>
          <w:p w14:paraId="36038AF7" w14:textId="751F13D5" w:rsidR="000A3AC5" w:rsidRPr="00E51B46" w:rsidRDefault="000A3AC5" w:rsidP="007A4B47">
            <w:pPr>
              <w:rPr>
                <w:rFonts w:ascii="Times New Roman" w:hAnsi="Times New Roman" w:cs="Times New Roman"/>
                <w:sz w:val="24"/>
                <w:szCs w:val="24"/>
                <w:lang w:val="kk-KZ"/>
              </w:rPr>
            </w:pPr>
            <w:r w:rsidRPr="00E51B46">
              <w:rPr>
                <w:rFonts w:ascii="Times New Roman" w:hAnsi="Times New Roman" w:cs="Times New Roman"/>
                <w:sz w:val="24"/>
                <w:szCs w:val="24"/>
                <w:lang w:val="kk-KZ"/>
              </w:rPr>
              <w:t xml:space="preserve">Ученая степень/академическая степень: </w:t>
            </w:r>
            <w:r w:rsidRPr="004C4E59">
              <w:rPr>
                <w:rFonts w:ascii="Times New Roman" w:hAnsi="Times New Roman" w:cs="Times New Roman"/>
                <w:sz w:val="24"/>
                <w:szCs w:val="24"/>
                <w:lang w:val="kk-KZ"/>
              </w:rPr>
              <w:t>магистр технических наук по специальности «Вычислительная техника и программное обеспечение»</w:t>
            </w:r>
          </w:p>
        </w:tc>
      </w:tr>
      <w:tr w:rsidR="000A3AC5" w:rsidRPr="007A4B47" w14:paraId="78588DF8" w14:textId="77777777" w:rsidTr="000F45DF">
        <w:trPr>
          <w:trHeight w:val="510"/>
        </w:trPr>
        <w:tc>
          <w:tcPr>
            <w:tcW w:w="2748" w:type="dxa"/>
            <w:gridSpan w:val="2"/>
            <w:vMerge w:val="restart"/>
            <w:vAlign w:val="center"/>
          </w:tcPr>
          <w:p w14:paraId="451BBE06" w14:textId="77777777" w:rsidR="000A3AC5" w:rsidRPr="007A4B47" w:rsidRDefault="000A3AC5" w:rsidP="007A4B47">
            <w:pPr>
              <w:rPr>
                <w:rFonts w:ascii="Times New Roman" w:hAnsi="Times New Roman" w:cs="Times New Roman"/>
                <w:noProof/>
                <w:sz w:val="28"/>
                <w:szCs w:val="28"/>
                <w:lang w:eastAsia="ru-RU"/>
              </w:rPr>
            </w:pPr>
          </w:p>
        </w:tc>
        <w:tc>
          <w:tcPr>
            <w:tcW w:w="6597" w:type="dxa"/>
            <w:vAlign w:val="center"/>
          </w:tcPr>
          <w:p w14:paraId="5455BDA0" w14:textId="1E202564" w:rsidR="000A3AC5" w:rsidRPr="00E51B46" w:rsidRDefault="000A3AC5" w:rsidP="007A4B47">
            <w:pPr>
              <w:rPr>
                <w:rFonts w:ascii="Times New Roman" w:hAnsi="Times New Roman" w:cs="Times New Roman"/>
                <w:sz w:val="24"/>
                <w:szCs w:val="24"/>
                <w:lang w:val="kk-KZ"/>
              </w:rPr>
            </w:pPr>
            <w:r w:rsidRPr="00E51B46">
              <w:rPr>
                <w:rFonts w:ascii="Times New Roman" w:hAnsi="Times New Roman" w:cs="Times New Roman"/>
                <w:sz w:val="24"/>
                <w:szCs w:val="24"/>
                <w:lang w:val="kk-KZ"/>
              </w:rPr>
              <w:t>Основное место работы: НАО «Торайгыров университет»</w:t>
            </w:r>
          </w:p>
        </w:tc>
      </w:tr>
      <w:tr w:rsidR="000A3AC5" w:rsidRPr="007A4B47" w14:paraId="0E31F767" w14:textId="77777777" w:rsidTr="000F45DF">
        <w:trPr>
          <w:trHeight w:val="510"/>
        </w:trPr>
        <w:tc>
          <w:tcPr>
            <w:tcW w:w="2748" w:type="dxa"/>
            <w:gridSpan w:val="2"/>
            <w:vMerge/>
            <w:vAlign w:val="center"/>
          </w:tcPr>
          <w:p w14:paraId="51CBA266" w14:textId="77777777" w:rsidR="000A3AC5" w:rsidRPr="007A4B47" w:rsidRDefault="000A3AC5" w:rsidP="007A4B47">
            <w:pPr>
              <w:rPr>
                <w:rFonts w:ascii="Times New Roman" w:hAnsi="Times New Roman" w:cs="Times New Roman"/>
                <w:noProof/>
                <w:sz w:val="28"/>
                <w:szCs w:val="28"/>
                <w:lang w:eastAsia="ru-RU"/>
              </w:rPr>
            </w:pPr>
          </w:p>
        </w:tc>
        <w:tc>
          <w:tcPr>
            <w:tcW w:w="6597" w:type="dxa"/>
            <w:vAlign w:val="center"/>
          </w:tcPr>
          <w:p w14:paraId="0C21F7F4" w14:textId="7B1E35D9" w:rsidR="000A3AC5" w:rsidRPr="00E51B46" w:rsidRDefault="000A3AC5" w:rsidP="007A4B47">
            <w:pPr>
              <w:jc w:val="both"/>
              <w:rPr>
                <w:rFonts w:ascii="Times New Roman" w:hAnsi="Times New Roman" w:cs="Times New Roman"/>
                <w:sz w:val="24"/>
                <w:szCs w:val="24"/>
                <w:lang w:val="kk-KZ"/>
              </w:rPr>
            </w:pPr>
            <w:r w:rsidRPr="00E51B46">
              <w:rPr>
                <w:rFonts w:ascii="Times New Roman" w:hAnsi="Times New Roman" w:cs="Times New Roman"/>
                <w:sz w:val="24"/>
                <w:szCs w:val="24"/>
                <w:lang w:val="kk-KZ"/>
              </w:rPr>
              <w:t xml:space="preserve">Область научных интересов: </w:t>
            </w:r>
            <w:r>
              <w:rPr>
                <w:rFonts w:ascii="Times New Roman" w:hAnsi="Times New Roman" w:cs="Times New Roman"/>
                <w:sz w:val="24"/>
                <w:szCs w:val="24"/>
              </w:rPr>
              <w:t xml:space="preserve">управление проектами, </w:t>
            </w:r>
            <w:proofErr w:type="spellStart"/>
            <w:r>
              <w:rPr>
                <w:rFonts w:ascii="Times New Roman" w:hAnsi="Times New Roman" w:cs="Times New Roman"/>
                <w:sz w:val="24"/>
                <w:szCs w:val="24"/>
              </w:rPr>
              <w:t>цифровизация</w:t>
            </w:r>
            <w:proofErr w:type="spellEnd"/>
            <w:r>
              <w:rPr>
                <w:rFonts w:ascii="Times New Roman" w:hAnsi="Times New Roman" w:cs="Times New Roman"/>
                <w:sz w:val="24"/>
                <w:szCs w:val="24"/>
              </w:rPr>
              <w:t xml:space="preserve"> экономики</w:t>
            </w:r>
          </w:p>
        </w:tc>
      </w:tr>
      <w:tr w:rsidR="000A3AC5" w:rsidRPr="00E55748" w14:paraId="1C41204A" w14:textId="77777777" w:rsidTr="000F45DF">
        <w:trPr>
          <w:trHeight w:val="510"/>
        </w:trPr>
        <w:tc>
          <w:tcPr>
            <w:tcW w:w="2748" w:type="dxa"/>
            <w:gridSpan w:val="2"/>
            <w:vMerge/>
            <w:vAlign w:val="center"/>
          </w:tcPr>
          <w:p w14:paraId="067C624E" w14:textId="77777777" w:rsidR="000A3AC5" w:rsidRPr="007A4B47" w:rsidRDefault="000A3AC5" w:rsidP="007A4B47">
            <w:pPr>
              <w:rPr>
                <w:rFonts w:ascii="Times New Roman" w:hAnsi="Times New Roman" w:cs="Times New Roman"/>
                <w:noProof/>
                <w:sz w:val="28"/>
                <w:szCs w:val="28"/>
                <w:lang w:eastAsia="ru-RU"/>
              </w:rPr>
            </w:pPr>
          </w:p>
        </w:tc>
        <w:tc>
          <w:tcPr>
            <w:tcW w:w="6597" w:type="dxa"/>
            <w:vAlign w:val="center"/>
          </w:tcPr>
          <w:p w14:paraId="6CD40142" w14:textId="10A22F67" w:rsidR="000A3AC5" w:rsidRPr="00E51B46" w:rsidRDefault="000A3AC5" w:rsidP="007A4B47">
            <w:pPr>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Pr="00EB5CB5">
              <w:rPr>
                <w:rFonts w:ascii="Times New Roman" w:hAnsi="Times New Roman" w:cs="Times New Roman"/>
                <w:sz w:val="24"/>
                <w:szCs w:val="24"/>
              </w:rPr>
              <w:t>*</w:t>
            </w:r>
          </w:p>
        </w:tc>
      </w:tr>
      <w:tr w:rsidR="000A3AC5" w:rsidRPr="00E55748" w14:paraId="458A58AA" w14:textId="77777777" w:rsidTr="000F45DF">
        <w:trPr>
          <w:trHeight w:val="510"/>
        </w:trPr>
        <w:tc>
          <w:tcPr>
            <w:tcW w:w="2748" w:type="dxa"/>
            <w:gridSpan w:val="2"/>
            <w:vMerge/>
            <w:vAlign w:val="center"/>
          </w:tcPr>
          <w:p w14:paraId="176BE87D" w14:textId="77777777" w:rsidR="000A3AC5" w:rsidRPr="00E55748" w:rsidRDefault="000A3AC5" w:rsidP="007A4B47">
            <w:pPr>
              <w:rPr>
                <w:rFonts w:ascii="Times New Roman" w:hAnsi="Times New Roman" w:cs="Times New Roman"/>
                <w:noProof/>
                <w:sz w:val="28"/>
                <w:szCs w:val="28"/>
                <w:lang w:val="en-US" w:eastAsia="ru-RU"/>
              </w:rPr>
            </w:pPr>
          </w:p>
        </w:tc>
        <w:tc>
          <w:tcPr>
            <w:tcW w:w="6597" w:type="dxa"/>
            <w:vAlign w:val="center"/>
          </w:tcPr>
          <w:p w14:paraId="390148A0" w14:textId="77777777" w:rsidR="000A3AC5" w:rsidRDefault="000A3AC5" w:rsidP="007A4B47">
            <w:pPr>
              <w:rPr>
                <w:rFonts w:ascii="MonsterratRegular" w:hAnsi="MonsterratRegular"/>
              </w:rPr>
            </w:pPr>
            <w:r w:rsidRPr="00E51B46">
              <w:rPr>
                <w:rFonts w:ascii="Times New Roman" w:hAnsi="Times New Roman" w:cs="Times New Roman"/>
                <w:sz w:val="24"/>
                <w:szCs w:val="24"/>
                <w:lang w:val="en-US"/>
              </w:rPr>
              <w:t>ORCID*</w:t>
            </w:r>
            <w:r>
              <w:rPr>
                <w:rFonts w:ascii="MonsterratRegular" w:hAnsi="MonsterratRegular"/>
              </w:rPr>
              <w:t>0000-0003-4451-0865</w:t>
            </w:r>
          </w:p>
          <w:p w14:paraId="21C2B444" w14:textId="014C0389" w:rsidR="000A3AC5" w:rsidRPr="00E51B46" w:rsidRDefault="000A3AC5" w:rsidP="007A4B47">
            <w:pPr>
              <w:rPr>
                <w:rFonts w:ascii="Times New Roman" w:hAnsi="Times New Roman" w:cs="Times New Roman"/>
                <w:sz w:val="24"/>
                <w:szCs w:val="24"/>
                <w:lang w:val="kk-KZ"/>
              </w:rPr>
            </w:pPr>
            <w:r>
              <w:rPr>
                <w:rFonts w:ascii="MonsterratRegular" w:hAnsi="MonsterratRegular"/>
              </w:rPr>
              <w:t>https://orcid.org/ 0000-0003-4451-0865</w:t>
            </w:r>
          </w:p>
        </w:tc>
      </w:tr>
      <w:tr w:rsidR="000A3AC5" w:rsidRPr="00761F3A" w14:paraId="40880F02" w14:textId="77777777" w:rsidTr="000F45DF">
        <w:trPr>
          <w:trHeight w:val="510"/>
        </w:trPr>
        <w:tc>
          <w:tcPr>
            <w:tcW w:w="2748" w:type="dxa"/>
            <w:gridSpan w:val="2"/>
            <w:vMerge/>
            <w:vAlign w:val="center"/>
          </w:tcPr>
          <w:p w14:paraId="35C3811C" w14:textId="77777777" w:rsidR="000A3AC5" w:rsidRPr="00E55748" w:rsidRDefault="000A3AC5" w:rsidP="007A4B47">
            <w:pPr>
              <w:rPr>
                <w:rFonts w:ascii="Times New Roman" w:hAnsi="Times New Roman" w:cs="Times New Roman"/>
                <w:noProof/>
                <w:sz w:val="28"/>
                <w:szCs w:val="28"/>
                <w:lang w:val="en-US" w:eastAsia="ru-RU"/>
              </w:rPr>
            </w:pPr>
          </w:p>
        </w:tc>
        <w:tc>
          <w:tcPr>
            <w:tcW w:w="6597" w:type="dxa"/>
            <w:vAlign w:val="center"/>
          </w:tcPr>
          <w:p w14:paraId="283CD36F" w14:textId="0967C206" w:rsidR="000A3AC5" w:rsidRPr="00E51B46" w:rsidRDefault="000A3AC5" w:rsidP="007A4B47">
            <w:pPr>
              <w:rPr>
                <w:rFonts w:ascii="Times New Roman" w:hAnsi="Times New Roman" w:cs="Times New Roman"/>
                <w:sz w:val="24"/>
                <w:szCs w:val="24"/>
                <w:lang w:val="kk-KZ"/>
              </w:rPr>
            </w:pPr>
            <w:r w:rsidRPr="005C668D">
              <w:rPr>
                <w:rFonts w:ascii="Times New Roman" w:hAnsi="Times New Roman" w:cs="Times New Roman"/>
                <w:sz w:val="24"/>
                <w:szCs w:val="24"/>
                <w:lang w:val="en-US"/>
              </w:rPr>
              <w:t>Scopus</w:t>
            </w:r>
            <w:r w:rsidRPr="005C668D">
              <w:rPr>
                <w:rStyle w:val="a9"/>
                <w:rFonts w:ascii="Arial" w:hAnsi="Arial" w:cs="Arial"/>
                <w:color w:val="73879C"/>
                <w:sz w:val="20"/>
                <w:szCs w:val="20"/>
                <w:lang w:val="en-US"/>
              </w:rPr>
              <w:t xml:space="preserve"> </w:t>
            </w:r>
            <w:r w:rsidRPr="005C668D">
              <w:rPr>
                <w:rFonts w:ascii="Times New Roman" w:hAnsi="Times New Roman" w:cs="Times New Roman"/>
                <w:bCs/>
                <w:sz w:val="24"/>
                <w:szCs w:val="24"/>
                <w:lang w:val="en-US"/>
              </w:rPr>
              <w:t xml:space="preserve">Author ID в Scopus </w:t>
            </w:r>
            <w:r w:rsidRPr="00115545">
              <w:rPr>
                <w:rFonts w:ascii="Times New Roman" w:hAnsi="Times New Roman" w:cs="Times New Roman"/>
                <w:sz w:val="24"/>
                <w:szCs w:val="24"/>
                <w:lang w:val="kk-KZ"/>
              </w:rPr>
              <w:t>55763835300</w:t>
            </w:r>
            <w:r>
              <w:rPr>
                <w:rFonts w:ascii="Times New Roman" w:hAnsi="Times New Roman" w:cs="Times New Roman"/>
                <w:sz w:val="24"/>
                <w:szCs w:val="24"/>
                <w:lang w:val="kk-KZ"/>
              </w:rPr>
              <w:t xml:space="preserve"> </w:t>
            </w:r>
            <w:hyperlink r:id="rId25" w:history="1">
              <w:r w:rsidRPr="003F5CE5">
                <w:rPr>
                  <w:rStyle w:val="a5"/>
                  <w:rFonts w:ascii="Times New Roman" w:hAnsi="Times New Roman" w:cs="Times New Roman"/>
                  <w:sz w:val="24"/>
                  <w:szCs w:val="24"/>
                  <w:lang w:val="kk-KZ"/>
                </w:rPr>
                <w:t>https://www.scopus.com/authid/detail.uri?authorId=55763835300</w:t>
              </w:r>
            </w:hyperlink>
          </w:p>
        </w:tc>
      </w:tr>
      <w:tr w:rsidR="000A3AC5" w:rsidRPr="000A3AC5" w14:paraId="3FA90773" w14:textId="77777777" w:rsidTr="000F45DF">
        <w:trPr>
          <w:trHeight w:val="510"/>
        </w:trPr>
        <w:tc>
          <w:tcPr>
            <w:tcW w:w="2748" w:type="dxa"/>
            <w:gridSpan w:val="2"/>
            <w:vMerge/>
            <w:vAlign w:val="center"/>
          </w:tcPr>
          <w:p w14:paraId="4894819E" w14:textId="77777777" w:rsidR="000A3AC5" w:rsidRPr="00E55748" w:rsidRDefault="000A3AC5" w:rsidP="007A4B47">
            <w:pPr>
              <w:rPr>
                <w:rFonts w:ascii="Times New Roman" w:hAnsi="Times New Roman" w:cs="Times New Roman"/>
                <w:noProof/>
                <w:sz w:val="28"/>
                <w:szCs w:val="28"/>
                <w:lang w:val="en-US" w:eastAsia="ru-RU"/>
              </w:rPr>
            </w:pPr>
          </w:p>
        </w:tc>
        <w:tc>
          <w:tcPr>
            <w:tcW w:w="6597" w:type="dxa"/>
            <w:vAlign w:val="center"/>
          </w:tcPr>
          <w:p w14:paraId="2D9D2955" w14:textId="2D3FDA2C" w:rsidR="000A3AC5" w:rsidRPr="000A3AC5" w:rsidRDefault="000A3AC5" w:rsidP="000A3AC5">
            <w:pPr>
              <w:jc w:val="both"/>
              <w:rPr>
                <w:rFonts w:ascii="Times New Roman" w:hAnsi="Times New Roman" w:cs="Times New Roman"/>
                <w:sz w:val="24"/>
                <w:szCs w:val="24"/>
                <w:lang w:val="kk-KZ"/>
              </w:rPr>
            </w:pPr>
            <w:r w:rsidRPr="000A3AC5">
              <w:rPr>
                <w:rFonts w:ascii="Times New Roman" w:hAnsi="Times New Roman" w:cs="Times New Roman"/>
                <w:sz w:val="24"/>
                <w:szCs w:val="24"/>
                <w:lang w:val="kk-KZ"/>
              </w:rPr>
              <w:t>Основные публикации:</w:t>
            </w:r>
          </w:p>
          <w:p w14:paraId="08BD6945" w14:textId="006AD0B6" w:rsidR="000A3AC5" w:rsidRPr="004C4E59" w:rsidRDefault="000A3AC5" w:rsidP="004C4E59">
            <w:pPr>
              <w:pStyle w:val="a4"/>
              <w:numPr>
                <w:ilvl w:val="0"/>
                <w:numId w:val="35"/>
              </w:numPr>
              <w:ind w:left="15" w:hanging="15"/>
              <w:jc w:val="both"/>
              <w:rPr>
                <w:rFonts w:ascii="Times New Roman" w:hAnsi="Times New Roman"/>
                <w:sz w:val="24"/>
                <w:szCs w:val="24"/>
              </w:rPr>
            </w:pPr>
            <w:proofErr w:type="spellStart"/>
            <w:r w:rsidRPr="004C4E59">
              <w:rPr>
                <w:rFonts w:ascii="Times New Roman" w:hAnsi="Times New Roman"/>
                <w:sz w:val="24"/>
                <w:szCs w:val="24"/>
              </w:rPr>
              <w:t>Арынова</w:t>
            </w:r>
            <w:proofErr w:type="spellEnd"/>
            <w:r w:rsidRPr="004C4E59">
              <w:rPr>
                <w:rFonts w:ascii="Times New Roman" w:hAnsi="Times New Roman"/>
                <w:sz w:val="24"/>
                <w:szCs w:val="24"/>
              </w:rPr>
              <w:t xml:space="preserve"> З.А., Золотарева С.В., </w:t>
            </w:r>
            <w:proofErr w:type="spellStart"/>
            <w:r w:rsidRPr="004C4E59">
              <w:rPr>
                <w:rFonts w:ascii="Times New Roman" w:hAnsi="Times New Roman"/>
                <w:sz w:val="24"/>
                <w:szCs w:val="24"/>
              </w:rPr>
              <w:t>Кайдарова</w:t>
            </w:r>
            <w:proofErr w:type="spellEnd"/>
            <w:r w:rsidRPr="004C4E59">
              <w:rPr>
                <w:rFonts w:ascii="Times New Roman" w:hAnsi="Times New Roman"/>
                <w:sz w:val="24"/>
                <w:szCs w:val="24"/>
              </w:rPr>
              <w:t xml:space="preserve"> С.Е., </w:t>
            </w:r>
            <w:proofErr w:type="spellStart"/>
            <w:r w:rsidRPr="004C4E59">
              <w:rPr>
                <w:rFonts w:ascii="Times New Roman" w:hAnsi="Times New Roman"/>
                <w:sz w:val="24"/>
                <w:szCs w:val="24"/>
              </w:rPr>
              <w:t>Бекниязова</w:t>
            </w:r>
            <w:proofErr w:type="spellEnd"/>
            <w:r w:rsidRPr="004C4E59">
              <w:rPr>
                <w:rFonts w:ascii="Times New Roman" w:hAnsi="Times New Roman"/>
                <w:sz w:val="24"/>
                <w:szCs w:val="24"/>
              </w:rPr>
              <w:t xml:space="preserve"> Д.С., </w:t>
            </w:r>
            <w:proofErr w:type="spellStart"/>
            <w:r w:rsidRPr="004C4E59">
              <w:rPr>
                <w:rFonts w:ascii="Times New Roman" w:hAnsi="Times New Roman"/>
                <w:sz w:val="24"/>
                <w:szCs w:val="24"/>
              </w:rPr>
              <w:t>Тюлюгенова</w:t>
            </w:r>
            <w:proofErr w:type="spellEnd"/>
            <w:r w:rsidRPr="004C4E59">
              <w:rPr>
                <w:rFonts w:ascii="Times New Roman" w:hAnsi="Times New Roman"/>
                <w:sz w:val="24"/>
                <w:szCs w:val="24"/>
              </w:rPr>
              <w:t xml:space="preserve"> Л.Б. «Современные тренды развития рынка </w:t>
            </w:r>
            <w:proofErr w:type="spellStart"/>
            <w:proofErr w:type="gramStart"/>
            <w:r w:rsidRPr="004C4E59">
              <w:rPr>
                <w:rFonts w:ascii="Times New Roman" w:hAnsi="Times New Roman"/>
                <w:sz w:val="24"/>
                <w:szCs w:val="24"/>
              </w:rPr>
              <w:t>труда:проблемы</w:t>
            </w:r>
            <w:proofErr w:type="spellEnd"/>
            <w:proofErr w:type="gramEnd"/>
            <w:r w:rsidRPr="004C4E59">
              <w:rPr>
                <w:rFonts w:ascii="Times New Roman" w:hAnsi="Times New Roman"/>
                <w:sz w:val="24"/>
                <w:szCs w:val="24"/>
              </w:rPr>
              <w:t xml:space="preserve"> и перспективы в условиях цифровой экономики»//Сборник материалов Международной научно-практической конференции «</w:t>
            </w:r>
            <w:r w:rsidRPr="004C4E59">
              <w:rPr>
                <w:rFonts w:ascii="Times New Roman" w:hAnsi="Times New Roman"/>
                <w:sz w:val="24"/>
                <w:szCs w:val="24"/>
                <w:lang w:val="en-US"/>
              </w:rPr>
              <w:t>XV</w:t>
            </w:r>
            <w:r w:rsidRPr="004C4E59">
              <w:rPr>
                <w:rFonts w:ascii="Times New Roman" w:hAnsi="Times New Roman"/>
                <w:sz w:val="24"/>
                <w:szCs w:val="24"/>
              </w:rPr>
              <w:t xml:space="preserve"> </w:t>
            </w:r>
            <w:proofErr w:type="spellStart"/>
            <w:r w:rsidRPr="004C4E59">
              <w:rPr>
                <w:rFonts w:ascii="Times New Roman" w:hAnsi="Times New Roman"/>
                <w:sz w:val="24"/>
                <w:szCs w:val="24"/>
              </w:rPr>
              <w:t>Торайгыровские</w:t>
            </w:r>
            <w:proofErr w:type="spellEnd"/>
            <w:r w:rsidRPr="004C4E59">
              <w:rPr>
                <w:rFonts w:ascii="Times New Roman" w:hAnsi="Times New Roman"/>
                <w:sz w:val="24"/>
                <w:szCs w:val="24"/>
              </w:rPr>
              <w:t xml:space="preserve"> чтения», 2023</w:t>
            </w:r>
          </w:p>
          <w:p w14:paraId="468543F8" w14:textId="77777777" w:rsidR="000A3AC5" w:rsidRPr="00775BF9" w:rsidRDefault="000A3AC5" w:rsidP="004C4E59">
            <w:pPr>
              <w:pStyle w:val="a4"/>
              <w:numPr>
                <w:ilvl w:val="0"/>
                <w:numId w:val="35"/>
              </w:numPr>
              <w:ind w:left="15" w:hanging="15"/>
              <w:jc w:val="both"/>
              <w:rPr>
                <w:rFonts w:ascii="Times New Roman" w:hAnsi="Times New Roman" w:cs="Times New Roman"/>
                <w:sz w:val="24"/>
                <w:szCs w:val="24"/>
                <w:lang w:val="kk-KZ"/>
              </w:rPr>
            </w:pPr>
            <w:proofErr w:type="spellStart"/>
            <w:r w:rsidRPr="00775BF9">
              <w:rPr>
                <w:rFonts w:ascii="Times New Roman" w:hAnsi="Times New Roman" w:cs="Times New Roman"/>
                <w:sz w:val="24"/>
                <w:szCs w:val="24"/>
              </w:rPr>
              <w:t>Кайдарова</w:t>
            </w:r>
            <w:proofErr w:type="spellEnd"/>
            <w:r w:rsidRPr="00775BF9">
              <w:rPr>
                <w:rFonts w:ascii="Times New Roman" w:hAnsi="Times New Roman" w:cs="Times New Roman"/>
                <w:sz w:val="24"/>
                <w:szCs w:val="24"/>
              </w:rPr>
              <w:t xml:space="preserve"> С.Е., </w:t>
            </w:r>
            <w:proofErr w:type="spellStart"/>
            <w:r w:rsidRPr="00775BF9">
              <w:rPr>
                <w:rFonts w:ascii="Times New Roman" w:hAnsi="Times New Roman" w:cs="Times New Roman"/>
                <w:sz w:val="24"/>
                <w:szCs w:val="24"/>
              </w:rPr>
              <w:t>Тюлюгенова</w:t>
            </w:r>
            <w:proofErr w:type="spellEnd"/>
            <w:r w:rsidRPr="00775BF9">
              <w:rPr>
                <w:rFonts w:ascii="Times New Roman" w:hAnsi="Times New Roman" w:cs="Times New Roman"/>
                <w:sz w:val="24"/>
                <w:szCs w:val="24"/>
              </w:rPr>
              <w:t xml:space="preserve"> Л.Б. Влияние качества человеческого капитала на экономический рост региона//Сборник материалов </w:t>
            </w:r>
            <w:r w:rsidRPr="00775BF9">
              <w:rPr>
                <w:rFonts w:ascii="Times New Roman" w:hAnsi="Times New Roman" w:cs="Times New Roman"/>
                <w:sz w:val="24"/>
                <w:szCs w:val="24"/>
                <w:lang w:val="kk-KZ"/>
              </w:rPr>
              <w:t>XIX Международная научно-практическая конференция «Современный менеджмент: проблемы и перспективы», Санкт-Петербургский государственный экономический университет», 26-27 сентября 2024 г.</w:t>
            </w:r>
          </w:p>
          <w:p w14:paraId="5786F910" w14:textId="5AF51F44" w:rsidR="000A3AC5" w:rsidRPr="004C4E59" w:rsidRDefault="000A3AC5" w:rsidP="004C4E59">
            <w:pPr>
              <w:pStyle w:val="a4"/>
              <w:numPr>
                <w:ilvl w:val="0"/>
                <w:numId w:val="35"/>
              </w:numPr>
              <w:ind w:left="15" w:hanging="15"/>
              <w:jc w:val="both"/>
              <w:rPr>
                <w:rFonts w:ascii="Times New Roman" w:hAnsi="Times New Roman" w:cs="Times New Roman"/>
                <w:sz w:val="24"/>
                <w:szCs w:val="24"/>
                <w:lang w:val="kk-KZ"/>
              </w:rPr>
            </w:pPr>
            <w:r w:rsidRPr="004C4E59">
              <w:rPr>
                <w:rFonts w:ascii="Times New Roman" w:hAnsi="Times New Roman" w:cs="Times New Roman"/>
                <w:sz w:val="24"/>
                <w:szCs w:val="24"/>
                <w:lang w:val="kk-KZ"/>
              </w:rPr>
              <w:t>Markovskiy V.P., Kaіdar M.B., Shapkenov B.K., Kislov A. P., Tyulyugenova L.B. Circuital model of the traction electrification system. «XI toraiǵyrov oqýlary»: halyqaralyq ǵylymi-tajiribelik konferensiasynyń materialdary. – Павлодар : С. Торайғыров атындағы ПМУ, 2019, №4, p. 209-217 ISBN 978-601-238-994-4 (Т.4)</w:t>
            </w:r>
          </w:p>
          <w:p w14:paraId="0BF8E62B" w14:textId="700DAF7B" w:rsidR="000A3AC5" w:rsidRPr="004C4E59" w:rsidRDefault="000A3AC5" w:rsidP="004C4E59">
            <w:pPr>
              <w:pStyle w:val="a4"/>
              <w:numPr>
                <w:ilvl w:val="0"/>
                <w:numId w:val="35"/>
              </w:numPr>
              <w:ind w:left="15" w:hanging="15"/>
              <w:jc w:val="both"/>
              <w:rPr>
                <w:rFonts w:ascii="Times New Roman" w:hAnsi="Times New Roman" w:cs="Times New Roman"/>
                <w:sz w:val="24"/>
                <w:szCs w:val="24"/>
                <w:lang w:val="kk-KZ"/>
              </w:rPr>
            </w:pPr>
            <w:r w:rsidRPr="004C4E59">
              <w:rPr>
                <w:rFonts w:ascii="Times New Roman" w:hAnsi="Times New Roman" w:cs="Times New Roman"/>
                <w:sz w:val="24"/>
                <w:szCs w:val="24"/>
                <w:lang w:val="kk-KZ"/>
              </w:rPr>
              <w:t>А. B. Kaіdar , M. B. Kaіdar , B. K. Shapkenov , V. P. Markovskiy , L. B. Tyulyugenova. Electrical safety in the DC system of urban transport. Вестник ПГУ. ─ Павлодар 2020 г.ISSN 1811-1858. Серия энергетическая. № 1. 2020, p.251-260.</w:t>
            </w:r>
          </w:p>
          <w:p w14:paraId="043D5315" w14:textId="1519042C" w:rsidR="000A3AC5" w:rsidRPr="004C4E59" w:rsidRDefault="000A3AC5" w:rsidP="004C4E59">
            <w:pPr>
              <w:pStyle w:val="a4"/>
              <w:numPr>
                <w:ilvl w:val="0"/>
                <w:numId w:val="35"/>
              </w:numPr>
              <w:ind w:left="15" w:hanging="15"/>
              <w:jc w:val="both"/>
              <w:rPr>
                <w:rFonts w:ascii="Times New Roman" w:hAnsi="Times New Roman" w:cs="Times New Roman"/>
                <w:sz w:val="24"/>
                <w:szCs w:val="24"/>
                <w:lang w:val="kk-KZ"/>
              </w:rPr>
            </w:pPr>
            <w:r w:rsidRPr="004C4E59">
              <w:rPr>
                <w:rFonts w:ascii="Times New Roman" w:hAnsi="Times New Roman" w:cs="Times New Roman"/>
                <w:sz w:val="24"/>
                <w:szCs w:val="24"/>
                <w:lang w:val="kk-KZ"/>
              </w:rPr>
              <w:t>Тюлюгенова, Л. Б. Исследование параметров процесса отключения тока короткого замыкания быстродействующим выключателем при изменении значения уставки/ «ХХI Сәтбаев оқулары» жас ғалымдар, магистранттар, студенттер мен мектеп оқушыларының : халықар. ғыл. конф. мат-дары. – Павлодар : Toraighyrov University, 2021.c.369-375. ISBN 978-601-345-175-6 (Т. 9).</w:t>
            </w:r>
          </w:p>
        </w:tc>
      </w:tr>
    </w:tbl>
    <w:p w14:paraId="30FAA448" w14:textId="77777777" w:rsidR="00AA5B6E" w:rsidRPr="006F518B" w:rsidRDefault="00AA5B6E" w:rsidP="009E1551">
      <w:pPr>
        <w:rPr>
          <w:rFonts w:ascii="Times New Roman" w:hAnsi="Times New Roman" w:cs="Times New Roman"/>
          <w:sz w:val="28"/>
          <w:szCs w:val="28"/>
          <w:lang w:val="kk-KZ"/>
        </w:rPr>
      </w:pPr>
    </w:p>
    <w:sectPr w:rsidR="00AA5B6E" w:rsidRPr="006F5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edra Sans Alt Book 3">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onsterratRegular">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05CF"/>
    <w:multiLevelType w:val="hybridMultilevel"/>
    <w:tmpl w:val="93BC30F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EB6EE6"/>
    <w:multiLevelType w:val="hybridMultilevel"/>
    <w:tmpl w:val="A98262A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3DB0D07"/>
    <w:multiLevelType w:val="hybridMultilevel"/>
    <w:tmpl w:val="CF4E999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4C94904"/>
    <w:multiLevelType w:val="hybridMultilevel"/>
    <w:tmpl w:val="C8A8895C"/>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AD24350"/>
    <w:multiLevelType w:val="hybridMultilevel"/>
    <w:tmpl w:val="4D66B2E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9336112"/>
    <w:multiLevelType w:val="hybridMultilevel"/>
    <w:tmpl w:val="32067F34"/>
    <w:lvl w:ilvl="0" w:tplc="2000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665ED9"/>
    <w:multiLevelType w:val="hybridMultilevel"/>
    <w:tmpl w:val="0212A666"/>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C366820"/>
    <w:multiLevelType w:val="hybridMultilevel"/>
    <w:tmpl w:val="F2D6B60C"/>
    <w:lvl w:ilvl="0" w:tplc="61FA17B0">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216665D"/>
    <w:multiLevelType w:val="hybridMultilevel"/>
    <w:tmpl w:val="BA5CD4E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46E5B08"/>
    <w:multiLevelType w:val="hybridMultilevel"/>
    <w:tmpl w:val="1F22E208"/>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52C469C"/>
    <w:multiLevelType w:val="hybridMultilevel"/>
    <w:tmpl w:val="299C99B0"/>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5D52B3"/>
    <w:multiLevelType w:val="hybridMultilevel"/>
    <w:tmpl w:val="C784D0B2"/>
    <w:lvl w:ilvl="0" w:tplc="20000011">
      <w:start w:val="1"/>
      <w:numFmt w:val="decimal"/>
      <w:lvlText w:val="%1)"/>
      <w:lvlJc w:val="left"/>
      <w:pPr>
        <w:ind w:left="369" w:hanging="360"/>
      </w:pPr>
      <w:rPr>
        <w:rFonts w:hint="default"/>
      </w:rPr>
    </w:lvl>
    <w:lvl w:ilvl="1" w:tplc="20000019" w:tentative="1">
      <w:start w:val="1"/>
      <w:numFmt w:val="lowerLetter"/>
      <w:lvlText w:val="%2."/>
      <w:lvlJc w:val="left"/>
      <w:pPr>
        <w:ind w:left="1089" w:hanging="360"/>
      </w:pPr>
    </w:lvl>
    <w:lvl w:ilvl="2" w:tplc="2000001B" w:tentative="1">
      <w:start w:val="1"/>
      <w:numFmt w:val="lowerRoman"/>
      <w:lvlText w:val="%3."/>
      <w:lvlJc w:val="right"/>
      <w:pPr>
        <w:ind w:left="1809" w:hanging="180"/>
      </w:pPr>
    </w:lvl>
    <w:lvl w:ilvl="3" w:tplc="2000000F" w:tentative="1">
      <w:start w:val="1"/>
      <w:numFmt w:val="decimal"/>
      <w:lvlText w:val="%4."/>
      <w:lvlJc w:val="left"/>
      <w:pPr>
        <w:ind w:left="2529" w:hanging="360"/>
      </w:pPr>
    </w:lvl>
    <w:lvl w:ilvl="4" w:tplc="20000019" w:tentative="1">
      <w:start w:val="1"/>
      <w:numFmt w:val="lowerLetter"/>
      <w:lvlText w:val="%5."/>
      <w:lvlJc w:val="left"/>
      <w:pPr>
        <w:ind w:left="3249" w:hanging="360"/>
      </w:pPr>
    </w:lvl>
    <w:lvl w:ilvl="5" w:tplc="2000001B" w:tentative="1">
      <w:start w:val="1"/>
      <w:numFmt w:val="lowerRoman"/>
      <w:lvlText w:val="%6."/>
      <w:lvlJc w:val="right"/>
      <w:pPr>
        <w:ind w:left="3969" w:hanging="180"/>
      </w:pPr>
    </w:lvl>
    <w:lvl w:ilvl="6" w:tplc="2000000F" w:tentative="1">
      <w:start w:val="1"/>
      <w:numFmt w:val="decimal"/>
      <w:lvlText w:val="%7."/>
      <w:lvlJc w:val="left"/>
      <w:pPr>
        <w:ind w:left="4689" w:hanging="360"/>
      </w:pPr>
    </w:lvl>
    <w:lvl w:ilvl="7" w:tplc="20000019" w:tentative="1">
      <w:start w:val="1"/>
      <w:numFmt w:val="lowerLetter"/>
      <w:lvlText w:val="%8."/>
      <w:lvlJc w:val="left"/>
      <w:pPr>
        <w:ind w:left="5409" w:hanging="360"/>
      </w:pPr>
    </w:lvl>
    <w:lvl w:ilvl="8" w:tplc="2000001B" w:tentative="1">
      <w:start w:val="1"/>
      <w:numFmt w:val="lowerRoman"/>
      <w:lvlText w:val="%9."/>
      <w:lvlJc w:val="right"/>
      <w:pPr>
        <w:ind w:left="6129" w:hanging="180"/>
      </w:pPr>
    </w:lvl>
  </w:abstractNum>
  <w:abstractNum w:abstractNumId="12" w15:restartNumberingAfterBreak="0">
    <w:nsid w:val="29777F46"/>
    <w:multiLevelType w:val="hybridMultilevel"/>
    <w:tmpl w:val="9F74C6C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9B07102"/>
    <w:multiLevelType w:val="hybridMultilevel"/>
    <w:tmpl w:val="4ACE57D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23A172F"/>
    <w:multiLevelType w:val="hybridMultilevel"/>
    <w:tmpl w:val="20748D52"/>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4166CD0"/>
    <w:multiLevelType w:val="hybridMultilevel"/>
    <w:tmpl w:val="9800A35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4A96D56"/>
    <w:multiLevelType w:val="hybridMultilevel"/>
    <w:tmpl w:val="9C609B4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96B7E4A"/>
    <w:multiLevelType w:val="hybridMultilevel"/>
    <w:tmpl w:val="DABCFB62"/>
    <w:lvl w:ilvl="0" w:tplc="20802F10">
      <w:start w:val="1"/>
      <w:numFmt w:val="decimal"/>
      <w:lvlText w:val="%1)"/>
      <w:lvlJc w:val="left"/>
      <w:pPr>
        <w:ind w:left="729" w:hanging="360"/>
      </w:pPr>
      <w:rPr>
        <w:rFonts w:hint="default"/>
      </w:rPr>
    </w:lvl>
    <w:lvl w:ilvl="1" w:tplc="20000019" w:tentative="1">
      <w:start w:val="1"/>
      <w:numFmt w:val="lowerLetter"/>
      <w:lvlText w:val="%2."/>
      <w:lvlJc w:val="left"/>
      <w:pPr>
        <w:ind w:left="1449" w:hanging="360"/>
      </w:pPr>
    </w:lvl>
    <w:lvl w:ilvl="2" w:tplc="2000001B" w:tentative="1">
      <w:start w:val="1"/>
      <w:numFmt w:val="lowerRoman"/>
      <w:lvlText w:val="%3."/>
      <w:lvlJc w:val="right"/>
      <w:pPr>
        <w:ind w:left="2169" w:hanging="180"/>
      </w:pPr>
    </w:lvl>
    <w:lvl w:ilvl="3" w:tplc="2000000F" w:tentative="1">
      <w:start w:val="1"/>
      <w:numFmt w:val="decimal"/>
      <w:lvlText w:val="%4."/>
      <w:lvlJc w:val="left"/>
      <w:pPr>
        <w:ind w:left="2889" w:hanging="360"/>
      </w:pPr>
    </w:lvl>
    <w:lvl w:ilvl="4" w:tplc="20000019" w:tentative="1">
      <w:start w:val="1"/>
      <w:numFmt w:val="lowerLetter"/>
      <w:lvlText w:val="%5."/>
      <w:lvlJc w:val="left"/>
      <w:pPr>
        <w:ind w:left="3609" w:hanging="360"/>
      </w:pPr>
    </w:lvl>
    <w:lvl w:ilvl="5" w:tplc="2000001B" w:tentative="1">
      <w:start w:val="1"/>
      <w:numFmt w:val="lowerRoman"/>
      <w:lvlText w:val="%6."/>
      <w:lvlJc w:val="right"/>
      <w:pPr>
        <w:ind w:left="4329" w:hanging="180"/>
      </w:pPr>
    </w:lvl>
    <w:lvl w:ilvl="6" w:tplc="2000000F" w:tentative="1">
      <w:start w:val="1"/>
      <w:numFmt w:val="decimal"/>
      <w:lvlText w:val="%7."/>
      <w:lvlJc w:val="left"/>
      <w:pPr>
        <w:ind w:left="5049" w:hanging="360"/>
      </w:pPr>
    </w:lvl>
    <w:lvl w:ilvl="7" w:tplc="20000019" w:tentative="1">
      <w:start w:val="1"/>
      <w:numFmt w:val="lowerLetter"/>
      <w:lvlText w:val="%8."/>
      <w:lvlJc w:val="left"/>
      <w:pPr>
        <w:ind w:left="5769" w:hanging="360"/>
      </w:pPr>
    </w:lvl>
    <w:lvl w:ilvl="8" w:tplc="2000001B" w:tentative="1">
      <w:start w:val="1"/>
      <w:numFmt w:val="lowerRoman"/>
      <w:lvlText w:val="%9."/>
      <w:lvlJc w:val="right"/>
      <w:pPr>
        <w:ind w:left="6489" w:hanging="180"/>
      </w:pPr>
    </w:lvl>
  </w:abstractNum>
  <w:abstractNum w:abstractNumId="18" w15:restartNumberingAfterBreak="0">
    <w:nsid w:val="3BF43C17"/>
    <w:multiLevelType w:val="hybridMultilevel"/>
    <w:tmpl w:val="8C3C5588"/>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15B7A43"/>
    <w:multiLevelType w:val="hybridMultilevel"/>
    <w:tmpl w:val="80D01794"/>
    <w:lvl w:ilvl="0" w:tplc="4582DC78">
      <w:start w:val="1"/>
      <w:numFmt w:val="decimal"/>
      <w:lvlText w:val="%1)"/>
      <w:lvlJc w:val="left"/>
      <w:pPr>
        <w:ind w:left="720" w:hanging="360"/>
      </w:pPr>
      <w:rPr>
        <w:rFonts w:hint="default"/>
        <w:color w:val="303435"/>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BB17732"/>
    <w:multiLevelType w:val="hybridMultilevel"/>
    <w:tmpl w:val="DB60A7A2"/>
    <w:lvl w:ilvl="0" w:tplc="5DB2ECF4">
      <w:start w:val="1"/>
      <w:numFmt w:val="decimal"/>
      <w:lvlText w:val="%1)"/>
      <w:lvlJc w:val="left"/>
      <w:pPr>
        <w:ind w:left="720" w:hanging="360"/>
      </w:pPr>
      <w:rPr>
        <w:rFonts w:ascii="Times New Roman" w:hAnsi="Times New Roman" w:cs="Times New Roman" w:hint="default"/>
        <w:color w:val="auto"/>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C6A3806"/>
    <w:multiLevelType w:val="hybridMultilevel"/>
    <w:tmpl w:val="8AE2A62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E903AE9"/>
    <w:multiLevelType w:val="hybridMultilevel"/>
    <w:tmpl w:val="1F9ACA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7C0264E"/>
    <w:multiLevelType w:val="hybridMultilevel"/>
    <w:tmpl w:val="7A3EFBC2"/>
    <w:lvl w:ilvl="0" w:tplc="5D7A89A2">
      <w:start w:val="1"/>
      <w:numFmt w:val="decimal"/>
      <w:lvlText w:val="%1)"/>
      <w:lvlJc w:val="left"/>
      <w:pPr>
        <w:ind w:left="369" w:hanging="360"/>
      </w:pPr>
      <w:rPr>
        <w:rFonts w:hint="default"/>
      </w:rPr>
    </w:lvl>
    <w:lvl w:ilvl="1" w:tplc="20000019" w:tentative="1">
      <w:start w:val="1"/>
      <w:numFmt w:val="lowerLetter"/>
      <w:lvlText w:val="%2."/>
      <w:lvlJc w:val="left"/>
      <w:pPr>
        <w:ind w:left="1089" w:hanging="360"/>
      </w:pPr>
    </w:lvl>
    <w:lvl w:ilvl="2" w:tplc="2000001B" w:tentative="1">
      <w:start w:val="1"/>
      <w:numFmt w:val="lowerRoman"/>
      <w:lvlText w:val="%3."/>
      <w:lvlJc w:val="right"/>
      <w:pPr>
        <w:ind w:left="1809" w:hanging="180"/>
      </w:pPr>
    </w:lvl>
    <w:lvl w:ilvl="3" w:tplc="2000000F" w:tentative="1">
      <w:start w:val="1"/>
      <w:numFmt w:val="decimal"/>
      <w:lvlText w:val="%4."/>
      <w:lvlJc w:val="left"/>
      <w:pPr>
        <w:ind w:left="2529" w:hanging="360"/>
      </w:pPr>
    </w:lvl>
    <w:lvl w:ilvl="4" w:tplc="20000019" w:tentative="1">
      <w:start w:val="1"/>
      <w:numFmt w:val="lowerLetter"/>
      <w:lvlText w:val="%5."/>
      <w:lvlJc w:val="left"/>
      <w:pPr>
        <w:ind w:left="3249" w:hanging="360"/>
      </w:pPr>
    </w:lvl>
    <w:lvl w:ilvl="5" w:tplc="2000001B" w:tentative="1">
      <w:start w:val="1"/>
      <w:numFmt w:val="lowerRoman"/>
      <w:lvlText w:val="%6."/>
      <w:lvlJc w:val="right"/>
      <w:pPr>
        <w:ind w:left="3969" w:hanging="180"/>
      </w:pPr>
    </w:lvl>
    <w:lvl w:ilvl="6" w:tplc="2000000F" w:tentative="1">
      <w:start w:val="1"/>
      <w:numFmt w:val="decimal"/>
      <w:lvlText w:val="%7."/>
      <w:lvlJc w:val="left"/>
      <w:pPr>
        <w:ind w:left="4689" w:hanging="360"/>
      </w:pPr>
    </w:lvl>
    <w:lvl w:ilvl="7" w:tplc="20000019" w:tentative="1">
      <w:start w:val="1"/>
      <w:numFmt w:val="lowerLetter"/>
      <w:lvlText w:val="%8."/>
      <w:lvlJc w:val="left"/>
      <w:pPr>
        <w:ind w:left="5409" w:hanging="360"/>
      </w:pPr>
    </w:lvl>
    <w:lvl w:ilvl="8" w:tplc="2000001B" w:tentative="1">
      <w:start w:val="1"/>
      <w:numFmt w:val="lowerRoman"/>
      <w:lvlText w:val="%9."/>
      <w:lvlJc w:val="right"/>
      <w:pPr>
        <w:ind w:left="6129" w:hanging="180"/>
      </w:pPr>
    </w:lvl>
  </w:abstractNum>
  <w:abstractNum w:abstractNumId="24" w15:restartNumberingAfterBreak="0">
    <w:nsid w:val="59A37DBC"/>
    <w:multiLevelType w:val="hybridMultilevel"/>
    <w:tmpl w:val="F0C8CA0A"/>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B244790"/>
    <w:multiLevelType w:val="hybridMultilevel"/>
    <w:tmpl w:val="2BE8DFB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D3C13B5"/>
    <w:multiLevelType w:val="hybridMultilevel"/>
    <w:tmpl w:val="8FC6120A"/>
    <w:lvl w:ilvl="0" w:tplc="20000011">
      <w:start w:val="1"/>
      <w:numFmt w:val="decimal"/>
      <w:lvlText w:val="%1)"/>
      <w:lvlJc w:val="left"/>
      <w:pPr>
        <w:ind w:left="369" w:hanging="360"/>
      </w:pPr>
      <w:rPr>
        <w:rFonts w:hint="default"/>
      </w:rPr>
    </w:lvl>
    <w:lvl w:ilvl="1" w:tplc="20000019" w:tentative="1">
      <w:start w:val="1"/>
      <w:numFmt w:val="lowerLetter"/>
      <w:lvlText w:val="%2."/>
      <w:lvlJc w:val="left"/>
      <w:pPr>
        <w:ind w:left="1089" w:hanging="360"/>
      </w:pPr>
    </w:lvl>
    <w:lvl w:ilvl="2" w:tplc="2000001B" w:tentative="1">
      <w:start w:val="1"/>
      <w:numFmt w:val="lowerRoman"/>
      <w:lvlText w:val="%3."/>
      <w:lvlJc w:val="right"/>
      <w:pPr>
        <w:ind w:left="1809" w:hanging="180"/>
      </w:pPr>
    </w:lvl>
    <w:lvl w:ilvl="3" w:tplc="2000000F" w:tentative="1">
      <w:start w:val="1"/>
      <w:numFmt w:val="decimal"/>
      <w:lvlText w:val="%4."/>
      <w:lvlJc w:val="left"/>
      <w:pPr>
        <w:ind w:left="2529" w:hanging="360"/>
      </w:pPr>
    </w:lvl>
    <w:lvl w:ilvl="4" w:tplc="20000019" w:tentative="1">
      <w:start w:val="1"/>
      <w:numFmt w:val="lowerLetter"/>
      <w:lvlText w:val="%5."/>
      <w:lvlJc w:val="left"/>
      <w:pPr>
        <w:ind w:left="3249" w:hanging="360"/>
      </w:pPr>
    </w:lvl>
    <w:lvl w:ilvl="5" w:tplc="2000001B" w:tentative="1">
      <w:start w:val="1"/>
      <w:numFmt w:val="lowerRoman"/>
      <w:lvlText w:val="%6."/>
      <w:lvlJc w:val="right"/>
      <w:pPr>
        <w:ind w:left="3969" w:hanging="180"/>
      </w:pPr>
    </w:lvl>
    <w:lvl w:ilvl="6" w:tplc="2000000F" w:tentative="1">
      <w:start w:val="1"/>
      <w:numFmt w:val="decimal"/>
      <w:lvlText w:val="%7."/>
      <w:lvlJc w:val="left"/>
      <w:pPr>
        <w:ind w:left="4689" w:hanging="360"/>
      </w:pPr>
    </w:lvl>
    <w:lvl w:ilvl="7" w:tplc="20000019" w:tentative="1">
      <w:start w:val="1"/>
      <w:numFmt w:val="lowerLetter"/>
      <w:lvlText w:val="%8."/>
      <w:lvlJc w:val="left"/>
      <w:pPr>
        <w:ind w:left="5409" w:hanging="360"/>
      </w:pPr>
    </w:lvl>
    <w:lvl w:ilvl="8" w:tplc="2000001B" w:tentative="1">
      <w:start w:val="1"/>
      <w:numFmt w:val="lowerRoman"/>
      <w:lvlText w:val="%9."/>
      <w:lvlJc w:val="right"/>
      <w:pPr>
        <w:ind w:left="6129" w:hanging="180"/>
      </w:pPr>
    </w:lvl>
  </w:abstractNum>
  <w:abstractNum w:abstractNumId="27" w15:restartNumberingAfterBreak="0">
    <w:nsid w:val="60206E67"/>
    <w:multiLevelType w:val="hybridMultilevel"/>
    <w:tmpl w:val="5BE4B91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1385CE8"/>
    <w:multiLevelType w:val="hybridMultilevel"/>
    <w:tmpl w:val="ED124B4A"/>
    <w:lvl w:ilvl="0" w:tplc="2000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15:restartNumberingAfterBreak="0">
    <w:nsid w:val="615825F0"/>
    <w:multiLevelType w:val="hybridMultilevel"/>
    <w:tmpl w:val="175680A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3003E09"/>
    <w:multiLevelType w:val="hybridMultilevel"/>
    <w:tmpl w:val="2534B05E"/>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AA9151C"/>
    <w:multiLevelType w:val="hybridMultilevel"/>
    <w:tmpl w:val="CDEE9A8A"/>
    <w:lvl w:ilvl="0" w:tplc="20000011">
      <w:start w:val="1"/>
      <w:numFmt w:val="decimal"/>
      <w:lvlText w:val="%1)"/>
      <w:lvlJc w:val="left"/>
      <w:pPr>
        <w:ind w:left="369" w:hanging="360"/>
      </w:pPr>
      <w:rPr>
        <w:rFonts w:hint="default"/>
      </w:rPr>
    </w:lvl>
    <w:lvl w:ilvl="1" w:tplc="20000019" w:tentative="1">
      <w:start w:val="1"/>
      <w:numFmt w:val="lowerLetter"/>
      <w:lvlText w:val="%2."/>
      <w:lvlJc w:val="left"/>
      <w:pPr>
        <w:ind w:left="1089" w:hanging="360"/>
      </w:pPr>
    </w:lvl>
    <w:lvl w:ilvl="2" w:tplc="2000001B" w:tentative="1">
      <w:start w:val="1"/>
      <w:numFmt w:val="lowerRoman"/>
      <w:lvlText w:val="%3."/>
      <w:lvlJc w:val="right"/>
      <w:pPr>
        <w:ind w:left="1809" w:hanging="180"/>
      </w:pPr>
    </w:lvl>
    <w:lvl w:ilvl="3" w:tplc="2000000F" w:tentative="1">
      <w:start w:val="1"/>
      <w:numFmt w:val="decimal"/>
      <w:lvlText w:val="%4."/>
      <w:lvlJc w:val="left"/>
      <w:pPr>
        <w:ind w:left="2529" w:hanging="360"/>
      </w:pPr>
    </w:lvl>
    <w:lvl w:ilvl="4" w:tplc="20000019" w:tentative="1">
      <w:start w:val="1"/>
      <w:numFmt w:val="lowerLetter"/>
      <w:lvlText w:val="%5."/>
      <w:lvlJc w:val="left"/>
      <w:pPr>
        <w:ind w:left="3249" w:hanging="360"/>
      </w:pPr>
    </w:lvl>
    <w:lvl w:ilvl="5" w:tplc="2000001B" w:tentative="1">
      <w:start w:val="1"/>
      <w:numFmt w:val="lowerRoman"/>
      <w:lvlText w:val="%6."/>
      <w:lvlJc w:val="right"/>
      <w:pPr>
        <w:ind w:left="3969" w:hanging="180"/>
      </w:pPr>
    </w:lvl>
    <w:lvl w:ilvl="6" w:tplc="2000000F" w:tentative="1">
      <w:start w:val="1"/>
      <w:numFmt w:val="decimal"/>
      <w:lvlText w:val="%7."/>
      <w:lvlJc w:val="left"/>
      <w:pPr>
        <w:ind w:left="4689" w:hanging="360"/>
      </w:pPr>
    </w:lvl>
    <w:lvl w:ilvl="7" w:tplc="20000019" w:tentative="1">
      <w:start w:val="1"/>
      <w:numFmt w:val="lowerLetter"/>
      <w:lvlText w:val="%8."/>
      <w:lvlJc w:val="left"/>
      <w:pPr>
        <w:ind w:left="5409" w:hanging="360"/>
      </w:pPr>
    </w:lvl>
    <w:lvl w:ilvl="8" w:tplc="2000001B" w:tentative="1">
      <w:start w:val="1"/>
      <w:numFmt w:val="lowerRoman"/>
      <w:lvlText w:val="%9."/>
      <w:lvlJc w:val="right"/>
      <w:pPr>
        <w:ind w:left="6129" w:hanging="180"/>
      </w:pPr>
    </w:lvl>
  </w:abstractNum>
  <w:abstractNum w:abstractNumId="32" w15:restartNumberingAfterBreak="0">
    <w:nsid w:val="6C2933F2"/>
    <w:multiLevelType w:val="hybridMultilevel"/>
    <w:tmpl w:val="F4E813F2"/>
    <w:lvl w:ilvl="0" w:tplc="F636F8FE">
      <w:start w:val="1"/>
      <w:numFmt w:val="decimal"/>
      <w:lvlText w:val="%1)"/>
      <w:lvlJc w:val="left"/>
      <w:pPr>
        <w:ind w:left="369" w:hanging="360"/>
      </w:pPr>
      <w:rPr>
        <w:rFonts w:hint="default"/>
      </w:rPr>
    </w:lvl>
    <w:lvl w:ilvl="1" w:tplc="20000019" w:tentative="1">
      <w:start w:val="1"/>
      <w:numFmt w:val="lowerLetter"/>
      <w:lvlText w:val="%2."/>
      <w:lvlJc w:val="left"/>
      <w:pPr>
        <w:ind w:left="1089" w:hanging="360"/>
      </w:pPr>
    </w:lvl>
    <w:lvl w:ilvl="2" w:tplc="2000001B" w:tentative="1">
      <w:start w:val="1"/>
      <w:numFmt w:val="lowerRoman"/>
      <w:lvlText w:val="%3."/>
      <w:lvlJc w:val="right"/>
      <w:pPr>
        <w:ind w:left="1809" w:hanging="180"/>
      </w:pPr>
    </w:lvl>
    <w:lvl w:ilvl="3" w:tplc="2000000F" w:tentative="1">
      <w:start w:val="1"/>
      <w:numFmt w:val="decimal"/>
      <w:lvlText w:val="%4."/>
      <w:lvlJc w:val="left"/>
      <w:pPr>
        <w:ind w:left="2529" w:hanging="360"/>
      </w:pPr>
    </w:lvl>
    <w:lvl w:ilvl="4" w:tplc="20000019" w:tentative="1">
      <w:start w:val="1"/>
      <w:numFmt w:val="lowerLetter"/>
      <w:lvlText w:val="%5."/>
      <w:lvlJc w:val="left"/>
      <w:pPr>
        <w:ind w:left="3249" w:hanging="360"/>
      </w:pPr>
    </w:lvl>
    <w:lvl w:ilvl="5" w:tplc="2000001B" w:tentative="1">
      <w:start w:val="1"/>
      <w:numFmt w:val="lowerRoman"/>
      <w:lvlText w:val="%6."/>
      <w:lvlJc w:val="right"/>
      <w:pPr>
        <w:ind w:left="3969" w:hanging="180"/>
      </w:pPr>
    </w:lvl>
    <w:lvl w:ilvl="6" w:tplc="2000000F" w:tentative="1">
      <w:start w:val="1"/>
      <w:numFmt w:val="decimal"/>
      <w:lvlText w:val="%7."/>
      <w:lvlJc w:val="left"/>
      <w:pPr>
        <w:ind w:left="4689" w:hanging="360"/>
      </w:pPr>
    </w:lvl>
    <w:lvl w:ilvl="7" w:tplc="20000019" w:tentative="1">
      <w:start w:val="1"/>
      <w:numFmt w:val="lowerLetter"/>
      <w:lvlText w:val="%8."/>
      <w:lvlJc w:val="left"/>
      <w:pPr>
        <w:ind w:left="5409" w:hanging="360"/>
      </w:pPr>
    </w:lvl>
    <w:lvl w:ilvl="8" w:tplc="2000001B" w:tentative="1">
      <w:start w:val="1"/>
      <w:numFmt w:val="lowerRoman"/>
      <w:lvlText w:val="%9."/>
      <w:lvlJc w:val="right"/>
      <w:pPr>
        <w:ind w:left="6129" w:hanging="180"/>
      </w:pPr>
    </w:lvl>
  </w:abstractNum>
  <w:abstractNum w:abstractNumId="33" w15:restartNumberingAfterBreak="0">
    <w:nsid w:val="79E21319"/>
    <w:multiLevelType w:val="hybridMultilevel"/>
    <w:tmpl w:val="FA7E3B2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5"/>
  </w:num>
  <w:num w:numId="2">
    <w:abstractNumId w:val="21"/>
  </w:num>
  <w:num w:numId="3">
    <w:abstractNumId w:val="27"/>
  </w:num>
  <w:num w:numId="4">
    <w:abstractNumId w:val="13"/>
  </w:num>
  <w:num w:numId="5">
    <w:abstractNumId w:val="24"/>
  </w:num>
  <w:num w:numId="6">
    <w:abstractNumId w:val="22"/>
  </w:num>
  <w:num w:numId="7">
    <w:abstractNumId w:val="29"/>
  </w:num>
  <w:num w:numId="8">
    <w:abstractNumId w:val="22"/>
  </w:num>
  <w:num w:numId="9">
    <w:abstractNumId w:val="28"/>
  </w:num>
  <w:num w:numId="10">
    <w:abstractNumId w:val="0"/>
  </w:num>
  <w:num w:numId="11">
    <w:abstractNumId w:val="19"/>
  </w:num>
  <w:num w:numId="12">
    <w:abstractNumId w:val="5"/>
  </w:num>
  <w:num w:numId="13">
    <w:abstractNumId w:val="9"/>
  </w:num>
  <w:num w:numId="14">
    <w:abstractNumId w:val="20"/>
  </w:num>
  <w:num w:numId="15">
    <w:abstractNumId w:val="18"/>
  </w:num>
  <w:num w:numId="16">
    <w:abstractNumId w:val="14"/>
  </w:num>
  <w:num w:numId="17">
    <w:abstractNumId w:val="31"/>
  </w:num>
  <w:num w:numId="18">
    <w:abstractNumId w:val="26"/>
  </w:num>
  <w:num w:numId="19">
    <w:abstractNumId w:val="23"/>
  </w:num>
  <w:num w:numId="20">
    <w:abstractNumId w:val="11"/>
  </w:num>
  <w:num w:numId="21">
    <w:abstractNumId w:val="32"/>
  </w:num>
  <w:num w:numId="22">
    <w:abstractNumId w:val="1"/>
  </w:num>
  <w:num w:numId="23">
    <w:abstractNumId w:val="17"/>
  </w:num>
  <w:num w:numId="24">
    <w:abstractNumId w:val="16"/>
  </w:num>
  <w:num w:numId="25">
    <w:abstractNumId w:val="2"/>
  </w:num>
  <w:num w:numId="26">
    <w:abstractNumId w:val="10"/>
  </w:num>
  <w:num w:numId="27">
    <w:abstractNumId w:val="12"/>
  </w:num>
  <w:num w:numId="28">
    <w:abstractNumId w:val="4"/>
  </w:num>
  <w:num w:numId="29">
    <w:abstractNumId w:val="30"/>
  </w:num>
  <w:num w:numId="30">
    <w:abstractNumId w:val="6"/>
  </w:num>
  <w:num w:numId="31">
    <w:abstractNumId w:val="33"/>
  </w:num>
  <w:num w:numId="32">
    <w:abstractNumId w:val="3"/>
  </w:num>
  <w:num w:numId="33">
    <w:abstractNumId w:val="7"/>
  </w:num>
  <w:num w:numId="34">
    <w:abstractNumId w:val="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FC"/>
    <w:rsid w:val="00001F58"/>
    <w:rsid w:val="000032D4"/>
    <w:rsid w:val="00035C33"/>
    <w:rsid w:val="00037565"/>
    <w:rsid w:val="00067BDB"/>
    <w:rsid w:val="00074C3D"/>
    <w:rsid w:val="000776FC"/>
    <w:rsid w:val="00083A53"/>
    <w:rsid w:val="00085617"/>
    <w:rsid w:val="000879DC"/>
    <w:rsid w:val="000A15CE"/>
    <w:rsid w:val="000A3AC5"/>
    <w:rsid w:val="000A4EC7"/>
    <w:rsid w:val="000C4BC2"/>
    <w:rsid w:val="000D1F2E"/>
    <w:rsid w:val="000F45DF"/>
    <w:rsid w:val="00104B8E"/>
    <w:rsid w:val="00115545"/>
    <w:rsid w:val="00116F3A"/>
    <w:rsid w:val="00117980"/>
    <w:rsid w:val="0013328A"/>
    <w:rsid w:val="001460CD"/>
    <w:rsid w:val="001532EE"/>
    <w:rsid w:val="001662E7"/>
    <w:rsid w:val="001817AA"/>
    <w:rsid w:val="00192B6A"/>
    <w:rsid w:val="00194382"/>
    <w:rsid w:val="001B31AC"/>
    <w:rsid w:val="001D0FB4"/>
    <w:rsid w:val="001D7AAB"/>
    <w:rsid w:val="001E65FA"/>
    <w:rsid w:val="001E6912"/>
    <w:rsid w:val="001F6623"/>
    <w:rsid w:val="00210422"/>
    <w:rsid w:val="00244E24"/>
    <w:rsid w:val="002475A0"/>
    <w:rsid w:val="002560F0"/>
    <w:rsid w:val="0025782F"/>
    <w:rsid w:val="002748C8"/>
    <w:rsid w:val="00276189"/>
    <w:rsid w:val="0028605E"/>
    <w:rsid w:val="00292B40"/>
    <w:rsid w:val="002B26F9"/>
    <w:rsid w:val="002B749A"/>
    <w:rsid w:val="00303A59"/>
    <w:rsid w:val="00303B4D"/>
    <w:rsid w:val="00307E3A"/>
    <w:rsid w:val="00315A33"/>
    <w:rsid w:val="00323743"/>
    <w:rsid w:val="00324947"/>
    <w:rsid w:val="003257E2"/>
    <w:rsid w:val="00335117"/>
    <w:rsid w:val="00346A66"/>
    <w:rsid w:val="0035317C"/>
    <w:rsid w:val="00392C04"/>
    <w:rsid w:val="003A5228"/>
    <w:rsid w:val="003B3156"/>
    <w:rsid w:val="003C34C7"/>
    <w:rsid w:val="003E304E"/>
    <w:rsid w:val="003E35AD"/>
    <w:rsid w:val="003E54C9"/>
    <w:rsid w:val="00402719"/>
    <w:rsid w:val="00403956"/>
    <w:rsid w:val="00411BDD"/>
    <w:rsid w:val="00416F14"/>
    <w:rsid w:val="004216F2"/>
    <w:rsid w:val="00422EEC"/>
    <w:rsid w:val="00430F81"/>
    <w:rsid w:val="00431A3B"/>
    <w:rsid w:val="0045381D"/>
    <w:rsid w:val="00461992"/>
    <w:rsid w:val="00475ECB"/>
    <w:rsid w:val="00482B03"/>
    <w:rsid w:val="00482EF3"/>
    <w:rsid w:val="00484A5C"/>
    <w:rsid w:val="00497A6F"/>
    <w:rsid w:val="004C4E59"/>
    <w:rsid w:val="004F20CA"/>
    <w:rsid w:val="00500A4D"/>
    <w:rsid w:val="00516575"/>
    <w:rsid w:val="005366B7"/>
    <w:rsid w:val="00541F38"/>
    <w:rsid w:val="00554D8A"/>
    <w:rsid w:val="0055576A"/>
    <w:rsid w:val="00566AB4"/>
    <w:rsid w:val="00570C66"/>
    <w:rsid w:val="00576821"/>
    <w:rsid w:val="00590E9B"/>
    <w:rsid w:val="005A16BC"/>
    <w:rsid w:val="005C145B"/>
    <w:rsid w:val="005C1868"/>
    <w:rsid w:val="005C31D7"/>
    <w:rsid w:val="005D0A35"/>
    <w:rsid w:val="005D4309"/>
    <w:rsid w:val="00613E8D"/>
    <w:rsid w:val="00647912"/>
    <w:rsid w:val="006539C1"/>
    <w:rsid w:val="00655C8C"/>
    <w:rsid w:val="00662477"/>
    <w:rsid w:val="00673D33"/>
    <w:rsid w:val="006930DF"/>
    <w:rsid w:val="00693431"/>
    <w:rsid w:val="006A2D4F"/>
    <w:rsid w:val="006B1999"/>
    <w:rsid w:val="006C208B"/>
    <w:rsid w:val="006C79D8"/>
    <w:rsid w:val="006D115B"/>
    <w:rsid w:val="006E31EB"/>
    <w:rsid w:val="006E75CF"/>
    <w:rsid w:val="006F38BF"/>
    <w:rsid w:val="006F4376"/>
    <w:rsid w:val="006F518B"/>
    <w:rsid w:val="006F657D"/>
    <w:rsid w:val="006F76C4"/>
    <w:rsid w:val="00700579"/>
    <w:rsid w:val="0071799A"/>
    <w:rsid w:val="007439BD"/>
    <w:rsid w:val="00750CF5"/>
    <w:rsid w:val="0075372E"/>
    <w:rsid w:val="007566D3"/>
    <w:rsid w:val="00761F3A"/>
    <w:rsid w:val="007738F4"/>
    <w:rsid w:val="0077529C"/>
    <w:rsid w:val="00775BF9"/>
    <w:rsid w:val="00781336"/>
    <w:rsid w:val="00786D02"/>
    <w:rsid w:val="007942F7"/>
    <w:rsid w:val="007A1CC9"/>
    <w:rsid w:val="007A4B47"/>
    <w:rsid w:val="007B503C"/>
    <w:rsid w:val="007B6E31"/>
    <w:rsid w:val="007C7CDB"/>
    <w:rsid w:val="007D5176"/>
    <w:rsid w:val="007E1FCB"/>
    <w:rsid w:val="007F4A87"/>
    <w:rsid w:val="00804967"/>
    <w:rsid w:val="00846E08"/>
    <w:rsid w:val="008726C9"/>
    <w:rsid w:val="00880AD9"/>
    <w:rsid w:val="008A18CF"/>
    <w:rsid w:val="008A50CD"/>
    <w:rsid w:val="008A7DC3"/>
    <w:rsid w:val="008B641C"/>
    <w:rsid w:val="008E17D8"/>
    <w:rsid w:val="008E4101"/>
    <w:rsid w:val="008F470E"/>
    <w:rsid w:val="00900041"/>
    <w:rsid w:val="00901F52"/>
    <w:rsid w:val="009109B3"/>
    <w:rsid w:val="00911614"/>
    <w:rsid w:val="00916831"/>
    <w:rsid w:val="009265FA"/>
    <w:rsid w:val="00927946"/>
    <w:rsid w:val="009355DC"/>
    <w:rsid w:val="0094289E"/>
    <w:rsid w:val="00951C2E"/>
    <w:rsid w:val="009644B1"/>
    <w:rsid w:val="00965176"/>
    <w:rsid w:val="009769C6"/>
    <w:rsid w:val="00980050"/>
    <w:rsid w:val="00996649"/>
    <w:rsid w:val="009A250E"/>
    <w:rsid w:val="009A3432"/>
    <w:rsid w:val="009A3612"/>
    <w:rsid w:val="009A71AE"/>
    <w:rsid w:val="009E1551"/>
    <w:rsid w:val="009F052E"/>
    <w:rsid w:val="009F3F25"/>
    <w:rsid w:val="00A00168"/>
    <w:rsid w:val="00A03414"/>
    <w:rsid w:val="00A049A4"/>
    <w:rsid w:val="00A15373"/>
    <w:rsid w:val="00A23EF2"/>
    <w:rsid w:val="00A45352"/>
    <w:rsid w:val="00A4604D"/>
    <w:rsid w:val="00A46BF7"/>
    <w:rsid w:val="00A5598E"/>
    <w:rsid w:val="00A616EB"/>
    <w:rsid w:val="00A628F7"/>
    <w:rsid w:val="00A713D0"/>
    <w:rsid w:val="00A73EDF"/>
    <w:rsid w:val="00A77A3F"/>
    <w:rsid w:val="00A81E4B"/>
    <w:rsid w:val="00A81E8E"/>
    <w:rsid w:val="00A9065E"/>
    <w:rsid w:val="00AA2772"/>
    <w:rsid w:val="00AA47B2"/>
    <w:rsid w:val="00AA5B6E"/>
    <w:rsid w:val="00AA6645"/>
    <w:rsid w:val="00AA78A0"/>
    <w:rsid w:val="00AB0B38"/>
    <w:rsid w:val="00AB24D9"/>
    <w:rsid w:val="00AB73A2"/>
    <w:rsid w:val="00AC414B"/>
    <w:rsid w:val="00AC5E3D"/>
    <w:rsid w:val="00AD43B7"/>
    <w:rsid w:val="00AE1970"/>
    <w:rsid w:val="00AE6BC8"/>
    <w:rsid w:val="00AF0733"/>
    <w:rsid w:val="00AF3CDE"/>
    <w:rsid w:val="00B338CA"/>
    <w:rsid w:val="00B342DC"/>
    <w:rsid w:val="00B553AF"/>
    <w:rsid w:val="00B728D1"/>
    <w:rsid w:val="00B83ACD"/>
    <w:rsid w:val="00B863D1"/>
    <w:rsid w:val="00BA3C4A"/>
    <w:rsid w:val="00BA3D49"/>
    <w:rsid w:val="00BA439C"/>
    <w:rsid w:val="00BA4DC9"/>
    <w:rsid w:val="00BA62D6"/>
    <w:rsid w:val="00BA6427"/>
    <w:rsid w:val="00BB39A5"/>
    <w:rsid w:val="00BC5D08"/>
    <w:rsid w:val="00BE020A"/>
    <w:rsid w:val="00C05BE5"/>
    <w:rsid w:val="00C33376"/>
    <w:rsid w:val="00C37CF8"/>
    <w:rsid w:val="00C51E87"/>
    <w:rsid w:val="00C636D4"/>
    <w:rsid w:val="00C83D00"/>
    <w:rsid w:val="00C87924"/>
    <w:rsid w:val="00C92FCA"/>
    <w:rsid w:val="00CA21E3"/>
    <w:rsid w:val="00CA2657"/>
    <w:rsid w:val="00CA37D3"/>
    <w:rsid w:val="00CE2238"/>
    <w:rsid w:val="00CF077F"/>
    <w:rsid w:val="00CF78C5"/>
    <w:rsid w:val="00D03630"/>
    <w:rsid w:val="00D14EAA"/>
    <w:rsid w:val="00D22611"/>
    <w:rsid w:val="00D26587"/>
    <w:rsid w:val="00D26ED0"/>
    <w:rsid w:val="00D30495"/>
    <w:rsid w:val="00D36DA3"/>
    <w:rsid w:val="00D50402"/>
    <w:rsid w:val="00D6437E"/>
    <w:rsid w:val="00D74070"/>
    <w:rsid w:val="00D74A00"/>
    <w:rsid w:val="00D76F41"/>
    <w:rsid w:val="00DA0616"/>
    <w:rsid w:val="00DA0DEB"/>
    <w:rsid w:val="00DB63AF"/>
    <w:rsid w:val="00DC14E7"/>
    <w:rsid w:val="00DC4169"/>
    <w:rsid w:val="00DD7A13"/>
    <w:rsid w:val="00DE2F0A"/>
    <w:rsid w:val="00DF39E0"/>
    <w:rsid w:val="00E04565"/>
    <w:rsid w:val="00E149D2"/>
    <w:rsid w:val="00E172D7"/>
    <w:rsid w:val="00E55748"/>
    <w:rsid w:val="00E607FB"/>
    <w:rsid w:val="00E665DD"/>
    <w:rsid w:val="00E74528"/>
    <w:rsid w:val="00E759F3"/>
    <w:rsid w:val="00E97B2C"/>
    <w:rsid w:val="00EB1DB7"/>
    <w:rsid w:val="00EB5CB5"/>
    <w:rsid w:val="00F067CF"/>
    <w:rsid w:val="00F345C8"/>
    <w:rsid w:val="00F37EA5"/>
    <w:rsid w:val="00F4697C"/>
    <w:rsid w:val="00F613DF"/>
    <w:rsid w:val="00F67B0B"/>
    <w:rsid w:val="00F817A7"/>
    <w:rsid w:val="00FB5D2F"/>
    <w:rsid w:val="00FC6C23"/>
    <w:rsid w:val="00FD23FA"/>
    <w:rsid w:val="00FD7AFD"/>
    <w:rsid w:val="00FF6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2A2EB"/>
  <w15:chartTrackingRefBased/>
  <w15:docId w15:val="{40142A3E-BDA7-48C6-BE9F-9D974758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B863D1"/>
    <w:pPr>
      <w:spacing w:before="100" w:beforeAutospacing="1" w:after="100" w:afterAutospacing="1" w:line="240" w:lineRule="auto"/>
      <w:outlineLvl w:val="3"/>
    </w:pPr>
    <w:rPr>
      <w:rFonts w:ascii="Times New Roman" w:eastAsia="Times New Roman" w:hAnsi="Times New Roman" w:cs="Times New Roman"/>
      <w:b/>
      <w:bCs/>
      <w:sz w:val="24"/>
      <w:szCs w:val="24"/>
      <w:lang w:val="aa-ET" w:eastAsia="aa-E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6DA3"/>
    <w:pPr>
      <w:ind w:left="720"/>
      <w:contextualSpacing/>
    </w:pPr>
  </w:style>
  <w:style w:type="character" w:styleId="a5">
    <w:name w:val="Hyperlink"/>
    <w:basedOn w:val="a0"/>
    <w:uiPriority w:val="99"/>
    <w:unhideWhenUsed/>
    <w:rsid w:val="006E75CF"/>
    <w:rPr>
      <w:color w:val="0563C1" w:themeColor="hyperlink"/>
      <w:u w:val="single"/>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uiPriority w:val="99"/>
    <w:unhideWhenUsed/>
    <w:qFormat/>
    <w:rsid w:val="005D43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uiPriority w:val="99"/>
    <w:locked/>
    <w:rsid w:val="005D4309"/>
    <w:rPr>
      <w:rFonts w:ascii="Times New Roman" w:eastAsia="Times New Roman" w:hAnsi="Times New Roman" w:cs="Times New Roman"/>
      <w:sz w:val="24"/>
      <w:szCs w:val="24"/>
      <w:lang w:eastAsia="ru-RU"/>
    </w:rPr>
  </w:style>
  <w:style w:type="character" w:styleId="a8">
    <w:name w:val="Emphasis"/>
    <w:basedOn w:val="a0"/>
    <w:uiPriority w:val="20"/>
    <w:qFormat/>
    <w:rsid w:val="005D4309"/>
    <w:rPr>
      <w:i/>
      <w:iCs/>
    </w:rPr>
  </w:style>
  <w:style w:type="character" w:customStyle="1" w:styleId="UnresolvedMention">
    <w:name w:val="Unresolved Mention"/>
    <w:basedOn w:val="a0"/>
    <w:uiPriority w:val="99"/>
    <w:semiHidden/>
    <w:unhideWhenUsed/>
    <w:rsid w:val="00911614"/>
    <w:rPr>
      <w:color w:val="605E5C"/>
      <w:shd w:val="clear" w:color="auto" w:fill="E1DFDD"/>
    </w:rPr>
  </w:style>
  <w:style w:type="character" w:styleId="a9">
    <w:name w:val="Strong"/>
    <w:basedOn w:val="a0"/>
    <w:uiPriority w:val="22"/>
    <w:qFormat/>
    <w:rsid w:val="00911614"/>
    <w:rPr>
      <w:b/>
      <w:bCs/>
    </w:rPr>
  </w:style>
  <w:style w:type="character" w:styleId="aa">
    <w:name w:val="FollowedHyperlink"/>
    <w:rsid w:val="00775BF9"/>
    <w:rPr>
      <w:color w:val="800080"/>
      <w:u w:val="single"/>
    </w:rPr>
  </w:style>
  <w:style w:type="character" w:customStyle="1" w:styleId="40">
    <w:name w:val="Заголовок 4 Знак"/>
    <w:basedOn w:val="a0"/>
    <w:link w:val="4"/>
    <w:uiPriority w:val="9"/>
    <w:rsid w:val="00B863D1"/>
    <w:rPr>
      <w:rFonts w:ascii="Times New Roman" w:eastAsia="Times New Roman" w:hAnsi="Times New Roman" w:cs="Times New Roman"/>
      <w:b/>
      <w:bCs/>
      <w:sz w:val="24"/>
      <w:szCs w:val="24"/>
      <w:lang w:val="aa-ET" w:eastAsia="aa-ET"/>
    </w:rPr>
  </w:style>
  <w:style w:type="character" w:customStyle="1" w:styleId="delimiter">
    <w:name w:val="delimiter"/>
    <w:basedOn w:val="a0"/>
    <w:rsid w:val="001D0FB4"/>
  </w:style>
  <w:style w:type="character" w:customStyle="1" w:styleId="authors-moduleumr1o">
    <w:name w:val="authors-module__umr1o"/>
    <w:basedOn w:val="a0"/>
    <w:rsid w:val="00E55748"/>
  </w:style>
  <w:style w:type="character" w:customStyle="1" w:styleId="typography-modulelvnit">
    <w:name w:val="typography-module__lvnit"/>
    <w:basedOn w:val="a0"/>
    <w:rsid w:val="00E55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84575">
      <w:bodyDiv w:val="1"/>
      <w:marLeft w:val="0"/>
      <w:marRight w:val="0"/>
      <w:marTop w:val="0"/>
      <w:marBottom w:val="0"/>
      <w:divBdr>
        <w:top w:val="none" w:sz="0" w:space="0" w:color="auto"/>
        <w:left w:val="none" w:sz="0" w:space="0" w:color="auto"/>
        <w:bottom w:val="none" w:sz="0" w:space="0" w:color="auto"/>
        <w:right w:val="none" w:sz="0" w:space="0" w:color="auto"/>
      </w:divBdr>
    </w:div>
    <w:div w:id="205483230">
      <w:bodyDiv w:val="1"/>
      <w:marLeft w:val="0"/>
      <w:marRight w:val="0"/>
      <w:marTop w:val="0"/>
      <w:marBottom w:val="0"/>
      <w:divBdr>
        <w:top w:val="none" w:sz="0" w:space="0" w:color="auto"/>
        <w:left w:val="none" w:sz="0" w:space="0" w:color="auto"/>
        <w:bottom w:val="none" w:sz="0" w:space="0" w:color="auto"/>
        <w:right w:val="none" w:sz="0" w:space="0" w:color="auto"/>
      </w:divBdr>
    </w:div>
    <w:div w:id="287974317">
      <w:bodyDiv w:val="1"/>
      <w:marLeft w:val="0"/>
      <w:marRight w:val="0"/>
      <w:marTop w:val="0"/>
      <w:marBottom w:val="0"/>
      <w:divBdr>
        <w:top w:val="none" w:sz="0" w:space="0" w:color="auto"/>
        <w:left w:val="none" w:sz="0" w:space="0" w:color="auto"/>
        <w:bottom w:val="none" w:sz="0" w:space="0" w:color="auto"/>
        <w:right w:val="none" w:sz="0" w:space="0" w:color="auto"/>
      </w:divBdr>
    </w:div>
    <w:div w:id="350572464">
      <w:bodyDiv w:val="1"/>
      <w:marLeft w:val="0"/>
      <w:marRight w:val="0"/>
      <w:marTop w:val="0"/>
      <w:marBottom w:val="0"/>
      <w:divBdr>
        <w:top w:val="none" w:sz="0" w:space="0" w:color="auto"/>
        <w:left w:val="none" w:sz="0" w:space="0" w:color="auto"/>
        <w:bottom w:val="none" w:sz="0" w:space="0" w:color="auto"/>
        <w:right w:val="none" w:sz="0" w:space="0" w:color="auto"/>
      </w:divBdr>
    </w:div>
    <w:div w:id="576474018">
      <w:bodyDiv w:val="1"/>
      <w:marLeft w:val="0"/>
      <w:marRight w:val="0"/>
      <w:marTop w:val="0"/>
      <w:marBottom w:val="0"/>
      <w:divBdr>
        <w:top w:val="none" w:sz="0" w:space="0" w:color="auto"/>
        <w:left w:val="none" w:sz="0" w:space="0" w:color="auto"/>
        <w:bottom w:val="none" w:sz="0" w:space="0" w:color="auto"/>
        <w:right w:val="none" w:sz="0" w:space="0" w:color="auto"/>
      </w:divBdr>
    </w:div>
    <w:div w:id="1440956205">
      <w:bodyDiv w:val="1"/>
      <w:marLeft w:val="0"/>
      <w:marRight w:val="0"/>
      <w:marTop w:val="0"/>
      <w:marBottom w:val="0"/>
      <w:divBdr>
        <w:top w:val="none" w:sz="0" w:space="0" w:color="auto"/>
        <w:left w:val="none" w:sz="0" w:space="0" w:color="auto"/>
        <w:bottom w:val="none" w:sz="0" w:space="0" w:color="auto"/>
        <w:right w:val="none" w:sz="0" w:space="0" w:color="auto"/>
      </w:divBdr>
    </w:div>
    <w:div w:id="1546330851">
      <w:bodyDiv w:val="1"/>
      <w:marLeft w:val="0"/>
      <w:marRight w:val="0"/>
      <w:marTop w:val="0"/>
      <w:marBottom w:val="0"/>
      <w:divBdr>
        <w:top w:val="none" w:sz="0" w:space="0" w:color="auto"/>
        <w:left w:val="none" w:sz="0" w:space="0" w:color="auto"/>
        <w:bottom w:val="none" w:sz="0" w:space="0" w:color="auto"/>
        <w:right w:val="none" w:sz="0" w:space="0" w:color="auto"/>
      </w:divBdr>
    </w:div>
    <w:div w:id="1700009451">
      <w:bodyDiv w:val="1"/>
      <w:marLeft w:val="0"/>
      <w:marRight w:val="0"/>
      <w:marTop w:val="0"/>
      <w:marBottom w:val="0"/>
      <w:divBdr>
        <w:top w:val="none" w:sz="0" w:space="0" w:color="auto"/>
        <w:left w:val="none" w:sz="0" w:space="0" w:color="auto"/>
        <w:bottom w:val="none" w:sz="0" w:space="0" w:color="auto"/>
        <w:right w:val="none" w:sz="0" w:space="0" w:color="auto"/>
      </w:divBdr>
      <w:divsChild>
        <w:div w:id="442892443">
          <w:marLeft w:val="0"/>
          <w:marRight w:val="0"/>
          <w:marTop w:val="0"/>
          <w:marBottom w:val="0"/>
          <w:divBdr>
            <w:top w:val="none" w:sz="0" w:space="0" w:color="auto"/>
            <w:left w:val="none" w:sz="0" w:space="0" w:color="auto"/>
            <w:bottom w:val="none" w:sz="0" w:space="0" w:color="auto"/>
            <w:right w:val="none" w:sz="0" w:space="0" w:color="auto"/>
          </w:divBdr>
        </w:div>
        <w:div w:id="1403914600">
          <w:marLeft w:val="0"/>
          <w:marRight w:val="0"/>
          <w:marTop w:val="0"/>
          <w:marBottom w:val="0"/>
          <w:divBdr>
            <w:top w:val="none" w:sz="0" w:space="0" w:color="auto"/>
            <w:left w:val="none" w:sz="0" w:space="0" w:color="auto"/>
            <w:bottom w:val="none" w:sz="0" w:space="0" w:color="auto"/>
            <w:right w:val="none" w:sz="0" w:space="0" w:color="auto"/>
          </w:divBdr>
        </w:div>
      </w:divsChild>
    </w:div>
    <w:div w:id="194368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7788/2020-2/68-73" TargetMode="External"/><Relationship Id="rId13" Type="http://schemas.openxmlformats.org/officeDocument/2006/relationships/image" Target="media/image3.png"/><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copus.com/authid/detail.uri?authorId=55763835300" TargetMode="External"/><Relationship Id="rId7" Type="http://schemas.openxmlformats.org/officeDocument/2006/relationships/hyperlink" Target="https://doi.org/10.32014/2020.2224-5294.114" TargetMode="External"/><Relationship Id="rId12" Type="http://schemas.openxmlformats.org/officeDocument/2006/relationships/image" Target="media/image2.jpeg"/><Relationship Id="rId17" Type="http://schemas.openxmlformats.org/officeDocument/2006/relationships/hyperlink" Target="https://www.scopus.com/sourceid/21100795900" TargetMode="External"/><Relationship Id="rId25" Type="http://schemas.openxmlformats.org/officeDocument/2006/relationships/hyperlink" Target="https://www.scopus.com/authid/detail.uri?authorId=55763835300" TargetMode="External"/><Relationship Id="rId2" Type="http://schemas.openxmlformats.org/officeDocument/2006/relationships/styles" Target="styles.xml"/><Relationship Id="rId16" Type="http://schemas.openxmlformats.org/officeDocument/2006/relationships/hyperlink" Target="https://doi.org/10.14505/jemt"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s://orcid.org/ORCID%200000-0003-0123-6667" TargetMode="External"/><Relationship Id="rId11" Type="http://schemas.openxmlformats.org/officeDocument/2006/relationships/hyperlink" Target="https://dl.acm.org/toc/dgov/2024/5/4" TargetMode="External"/><Relationship Id="rId24"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https://orcid.org/0000-0001-5397-5870" TargetMode="External"/><Relationship Id="rId23" Type="http://schemas.openxmlformats.org/officeDocument/2006/relationships/hyperlink" Target="https://www.scopus.com/authid/detail.uri?authorId=57191428466" TargetMode="External"/><Relationship Id="rId10" Type="http://schemas.openxmlformats.org/officeDocument/2006/relationships/hyperlink" Target="https://doi.org/10.37788/2021-4/35-45" TargetMode="External"/><Relationship Id="rId19" Type="http://schemas.openxmlformats.org/officeDocument/2006/relationships/hyperlink" Target="https://orcid.org/0000-0002-7541-8677" TargetMode="External"/><Relationship Id="rId4" Type="http://schemas.openxmlformats.org/officeDocument/2006/relationships/webSettings" Target="webSettings.xml"/><Relationship Id="rId9" Type="http://schemas.openxmlformats.org/officeDocument/2006/relationships/hyperlink" Target="https://doi.org/10.37788/2020-3/86-92" TargetMode="External"/><Relationship Id="rId14" Type="http://schemas.openxmlformats.org/officeDocument/2006/relationships/hyperlink" Target="https://www.scopus.com/authid/detail.uri?authorId=55927324000" TargetMode="External"/><Relationship Id="rId22" Type="http://schemas.openxmlformats.org/officeDocument/2006/relationships/hyperlink" Target="https://www.scopus.com/authid/detail.uri?authorId=5719591831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3204</Words>
  <Characters>26225</Characters>
  <Application>Microsoft Office Word</Application>
  <DocSecurity>0</DocSecurity>
  <Lines>218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Абліш Рысжан Маратқызы</dc:creator>
  <cp:keywords/>
  <dc:description/>
  <cp:lastModifiedBy>Мәжи Айерке Саматқызы</cp:lastModifiedBy>
  <cp:revision>2</cp:revision>
  <dcterms:created xsi:type="dcterms:W3CDTF">2025-05-15T10:51:00Z</dcterms:created>
  <dcterms:modified xsi:type="dcterms:W3CDTF">2025-05-15T10:51:00Z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56031e4e-ee0e-476f-aab9-f352e5c06aa8</vt:lpwstr>
  </property>
</Properties>
</file>